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04" w:rsidRPr="00DC1E1E" w:rsidRDefault="00886C04" w:rsidP="00E72B1E">
      <w:pPr>
        <w:pStyle w:val="a5"/>
        <w:jc w:val="center"/>
        <w:rPr>
          <w:b/>
          <w:sz w:val="28"/>
          <w:szCs w:val="28"/>
          <w:lang w:val="en-US"/>
        </w:rPr>
      </w:pPr>
    </w:p>
    <w:p w:rsidR="00886C04" w:rsidRPr="00DC1E1E" w:rsidRDefault="00886C04" w:rsidP="00886C04">
      <w:pPr>
        <w:pStyle w:val="a7"/>
        <w:ind w:firstLine="709"/>
        <w:jc w:val="both"/>
        <w:rPr>
          <w:rFonts w:ascii="Times New Roman" w:eastAsia="MS Mincho" w:hAnsi="Times New Roman"/>
          <w:b/>
          <w:sz w:val="28"/>
          <w:szCs w:val="28"/>
          <w:lang w:val="kk-KZ"/>
        </w:rPr>
      </w:pPr>
      <w:r w:rsidRPr="00DC1E1E">
        <w:rPr>
          <w:rFonts w:ascii="Times New Roman" w:eastAsia="MS Mincho" w:hAnsi="Times New Roman"/>
          <w:b/>
          <w:sz w:val="28"/>
          <w:szCs w:val="28"/>
          <w:lang w:val="kk-KZ"/>
        </w:rPr>
        <w:t>Практикалық сабақтың  мақсаты</w:t>
      </w:r>
      <w:r w:rsidRPr="00DC1E1E">
        <w:rPr>
          <w:rFonts w:ascii="Times New Roman" w:eastAsia="MS Mincho" w:hAnsi="Times New Roman"/>
          <w:sz w:val="28"/>
          <w:szCs w:val="28"/>
          <w:lang w:val="kk-KZ"/>
        </w:rPr>
        <w:t xml:space="preserve"> - студенттерге организмнің жеке дамуындағы сатыларды және олардың ерекшеліктерін түсіндіру, эмбриологиялық процесстердің принциптерімен және постэмбрионалдық кезеңдермен  таныстыру. </w:t>
      </w:r>
    </w:p>
    <w:p w:rsidR="00886C04" w:rsidRPr="00DC1E1E" w:rsidRDefault="00886C04" w:rsidP="00886C04">
      <w:pPr>
        <w:pStyle w:val="a5"/>
        <w:pBdr>
          <w:bottom w:val="single" w:sz="12" w:space="1" w:color="auto"/>
        </w:pBdr>
        <w:jc w:val="center"/>
        <w:rPr>
          <w:b/>
          <w:sz w:val="28"/>
          <w:szCs w:val="28"/>
          <w:lang w:val="kk-KZ"/>
        </w:rPr>
      </w:pPr>
      <w:r w:rsidRPr="00DC1E1E">
        <w:rPr>
          <w:b/>
          <w:sz w:val="28"/>
          <w:szCs w:val="28"/>
          <w:lang w:val="en-US"/>
        </w:rPr>
        <w:t>1-</w:t>
      </w:r>
      <w:r w:rsidRPr="00DC1E1E">
        <w:rPr>
          <w:b/>
          <w:sz w:val="28"/>
          <w:szCs w:val="28"/>
          <w:lang w:val="kk-KZ"/>
        </w:rPr>
        <w:t>сабақ</w:t>
      </w:r>
    </w:p>
    <w:p w:rsidR="00886C04" w:rsidRPr="00DC1E1E" w:rsidRDefault="00886C04" w:rsidP="00886C04">
      <w:pPr>
        <w:pStyle w:val="a5"/>
        <w:jc w:val="center"/>
        <w:rPr>
          <w:b/>
          <w:sz w:val="28"/>
          <w:szCs w:val="28"/>
          <w:lang w:val="en-US"/>
        </w:rPr>
      </w:pPr>
      <w:r w:rsidRPr="00DC1E1E">
        <w:rPr>
          <w:b/>
          <w:sz w:val="28"/>
          <w:szCs w:val="28"/>
          <w:lang w:val="kk-KZ"/>
        </w:rPr>
        <w:t xml:space="preserve"> </w:t>
      </w:r>
    </w:p>
    <w:p w:rsidR="00142EBB" w:rsidRPr="00DC1E1E" w:rsidRDefault="00142EBB" w:rsidP="00886C04">
      <w:pPr>
        <w:pStyle w:val="a5"/>
        <w:jc w:val="center"/>
        <w:rPr>
          <w:b/>
          <w:sz w:val="28"/>
          <w:szCs w:val="28"/>
          <w:lang w:val="kk-KZ"/>
        </w:rPr>
      </w:pPr>
      <w:r w:rsidRPr="00DC1E1E">
        <w:rPr>
          <w:b/>
          <w:sz w:val="28"/>
          <w:szCs w:val="28"/>
          <w:lang w:val="kk-KZ"/>
        </w:rPr>
        <w:t>«Даму биологиясының қолданбалы аспектілері» пәні бойынша</w:t>
      </w:r>
    </w:p>
    <w:p w:rsidR="00142EBB" w:rsidRPr="00DC1E1E" w:rsidRDefault="00142EBB" w:rsidP="00E72B1E">
      <w:pPr>
        <w:pStyle w:val="a5"/>
        <w:jc w:val="center"/>
        <w:rPr>
          <w:b/>
          <w:sz w:val="28"/>
          <w:szCs w:val="28"/>
          <w:lang w:val="kk-KZ"/>
        </w:rPr>
      </w:pPr>
      <w:r w:rsidRPr="00DC1E1E">
        <w:rPr>
          <w:b/>
          <w:sz w:val="28"/>
          <w:szCs w:val="28"/>
          <w:lang w:val="kk-KZ"/>
        </w:rPr>
        <w:t>зертханалық жұмыстардың әдістемелік нұсқаулары</w:t>
      </w:r>
    </w:p>
    <w:p w:rsidR="00886C04" w:rsidRPr="00DC1E1E" w:rsidRDefault="00886C04" w:rsidP="00886C04">
      <w:pPr>
        <w:pStyle w:val="a7"/>
        <w:ind w:firstLine="709"/>
        <w:jc w:val="both"/>
        <w:rPr>
          <w:rFonts w:ascii="Times New Roman" w:eastAsia="MS Mincho" w:hAnsi="Times New Roman"/>
          <w:b/>
          <w:sz w:val="28"/>
          <w:szCs w:val="28"/>
          <w:lang w:val="kk-KZ"/>
        </w:rPr>
      </w:pPr>
    </w:p>
    <w:p w:rsidR="00A53B62" w:rsidRPr="00DC1E1E" w:rsidRDefault="00A53B62" w:rsidP="00E72B1E">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t>1 - Семинар сабақ</w:t>
      </w:r>
      <w:r w:rsidR="000E4A41" w:rsidRPr="00DC1E1E">
        <w:rPr>
          <w:rFonts w:ascii="Times New Roman" w:eastAsia="Times New Roman" w:hAnsi="Times New Roman" w:cs="Times New Roman"/>
          <w:b/>
          <w:sz w:val="28"/>
          <w:szCs w:val="28"/>
          <w:lang w:val="kk-KZ" w:eastAsia="ru-RU"/>
        </w:rPr>
        <w:t xml:space="preserve"> (1сағ.).</w:t>
      </w:r>
    </w:p>
    <w:p w:rsidR="00886C04" w:rsidRPr="00DC1E1E" w:rsidRDefault="00886C04" w:rsidP="00886C04">
      <w:pPr>
        <w:pStyle w:val="a7"/>
        <w:ind w:firstLine="709"/>
        <w:jc w:val="both"/>
        <w:rPr>
          <w:rFonts w:ascii="Times New Roman" w:eastAsia="MS Mincho" w:hAnsi="Times New Roman"/>
          <w:b/>
          <w:sz w:val="28"/>
          <w:szCs w:val="28"/>
          <w:lang w:val="kk-KZ"/>
        </w:rPr>
      </w:pPr>
      <w:r w:rsidRPr="00DC1E1E">
        <w:rPr>
          <w:rFonts w:ascii="Times New Roman" w:eastAsia="MS Mincho" w:hAnsi="Times New Roman"/>
          <w:b/>
          <w:sz w:val="28"/>
          <w:szCs w:val="28"/>
          <w:lang w:val="kk-KZ"/>
        </w:rPr>
        <w:t xml:space="preserve">Тақырыбы: </w:t>
      </w:r>
      <w:r w:rsidRPr="00DC1E1E">
        <w:rPr>
          <w:rFonts w:ascii="Times New Roman" w:eastAsia="MS Mincho" w:hAnsi="Times New Roman"/>
          <w:sz w:val="28"/>
          <w:szCs w:val="28"/>
          <w:lang w:val="kk-KZ"/>
        </w:rPr>
        <w:t>Клетканың тотипотенттілігі, мультипотенттілігі, плюропотенттілігі гендер экспрессиясының ұлпалық және уақыттық спецификасы. Клеткалар дифференцировкасы</w:t>
      </w:r>
    </w:p>
    <w:p w:rsidR="00A53B62" w:rsidRPr="00DC1E1E" w:rsidRDefault="00A53B62" w:rsidP="00E72B1E">
      <w:p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i/>
          <w:sz w:val="28"/>
          <w:szCs w:val="28"/>
          <w:lang w:val="kk-KZ" w:eastAsia="ru-RU"/>
        </w:rPr>
        <w:t>Семинар сабқтың мақсаты:</w:t>
      </w:r>
      <w:r w:rsidRPr="00DC1E1E">
        <w:rPr>
          <w:rFonts w:ascii="Times New Roman" w:eastAsia="Times New Roman" w:hAnsi="Times New Roman" w:cs="Times New Roman"/>
          <w:b/>
          <w:sz w:val="28"/>
          <w:szCs w:val="28"/>
          <w:lang w:val="kk-KZ" w:eastAsia="ru-RU"/>
        </w:rPr>
        <w:t xml:space="preserve"> </w:t>
      </w:r>
      <w:r w:rsidRPr="00DC1E1E">
        <w:rPr>
          <w:rFonts w:ascii="Times New Roman" w:eastAsia="Times New Roman" w:hAnsi="Times New Roman" w:cs="Times New Roman"/>
          <w:sz w:val="28"/>
          <w:szCs w:val="28"/>
          <w:lang w:val="kk-KZ" w:eastAsia="ru-RU"/>
        </w:rPr>
        <w:t>Клетканың тотипотенттілігі</w:t>
      </w:r>
      <w:r w:rsidR="009F3F7D" w:rsidRPr="00DC1E1E">
        <w:rPr>
          <w:rFonts w:ascii="Times New Roman" w:eastAsia="Times New Roman" w:hAnsi="Times New Roman" w:cs="Times New Roman"/>
          <w:sz w:val="28"/>
          <w:szCs w:val="28"/>
          <w:lang w:val="kk-KZ" w:eastAsia="ru-RU"/>
        </w:rPr>
        <w:t>н</w:t>
      </w:r>
      <w:r w:rsidRPr="00DC1E1E">
        <w:rPr>
          <w:rFonts w:ascii="Times New Roman" w:eastAsia="Times New Roman" w:hAnsi="Times New Roman" w:cs="Times New Roman"/>
          <w:sz w:val="28"/>
          <w:szCs w:val="28"/>
          <w:lang w:val="kk-KZ" w:eastAsia="ru-RU"/>
        </w:rPr>
        <w:t>, мультипотенттілігі</w:t>
      </w:r>
      <w:r w:rsidR="009F3F7D" w:rsidRPr="00DC1E1E">
        <w:rPr>
          <w:rFonts w:ascii="Times New Roman" w:eastAsia="Times New Roman" w:hAnsi="Times New Roman" w:cs="Times New Roman"/>
          <w:sz w:val="28"/>
          <w:szCs w:val="28"/>
          <w:lang w:val="kk-KZ" w:eastAsia="ru-RU"/>
        </w:rPr>
        <w:t>н</w:t>
      </w:r>
      <w:r w:rsidRPr="00DC1E1E">
        <w:rPr>
          <w:rFonts w:ascii="Times New Roman" w:eastAsia="Times New Roman" w:hAnsi="Times New Roman" w:cs="Times New Roman"/>
          <w:sz w:val="28"/>
          <w:szCs w:val="28"/>
          <w:lang w:val="kk-KZ" w:eastAsia="ru-RU"/>
        </w:rPr>
        <w:t>, плюропотенттілігі</w:t>
      </w:r>
      <w:r w:rsidR="009F3F7D" w:rsidRPr="00DC1E1E">
        <w:rPr>
          <w:rFonts w:ascii="Times New Roman" w:eastAsia="Times New Roman" w:hAnsi="Times New Roman" w:cs="Times New Roman"/>
          <w:sz w:val="28"/>
          <w:szCs w:val="28"/>
          <w:lang w:val="kk-KZ" w:eastAsia="ru-RU"/>
        </w:rPr>
        <w:t xml:space="preserve">н зерттеу. </w:t>
      </w:r>
    </w:p>
    <w:p w:rsidR="009F3F7D" w:rsidRPr="00DC1E1E" w:rsidRDefault="00A53B62" w:rsidP="00E72B1E">
      <w:pPr>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i/>
          <w:sz w:val="28"/>
          <w:szCs w:val="28"/>
          <w:lang w:val="kk-KZ" w:eastAsia="ru-RU"/>
        </w:rPr>
        <w:t>Мәселелері:</w:t>
      </w:r>
    </w:p>
    <w:p w:rsidR="009F3F7D" w:rsidRPr="00DC1E1E" w:rsidRDefault="009F3F7D" w:rsidP="00E72B1E">
      <w:pPr>
        <w:pStyle w:val="a4"/>
        <w:numPr>
          <w:ilvl w:val="0"/>
          <w:numId w:val="2"/>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Гендер экспрессиясының ұлпалық және уақыттық спецификасын түсіну.</w:t>
      </w:r>
    </w:p>
    <w:p w:rsidR="00A53B62" w:rsidRPr="00DC1E1E" w:rsidRDefault="009F3F7D" w:rsidP="00E72B1E">
      <w:pPr>
        <w:pStyle w:val="a4"/>
        <w:numPr>
          <w:ilvl w:val="0"/>
          <w:numId w:val="2"/>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Клеткалар дифференцировкасын зерттеу.</w:t>
      </w:r>
    </w:p>
    <w:p w:rsidR="00A53B62" w:rsidRPr="00DC1E1E" w:rsidRDefault="00A53B62" w:rsidP="00E72B1E">
      <w:pPr>
        <w:spacing w:after="0" w:line="240" w:lineRule="auto"/>
        <w:jc w:val="both"/>
        <w:rPr>
          <w:rFonts w:ascii="Times New Roman" w:eastAsia="Times New Roman" w:hAnsi="Times New Roman" w:cs="Times New Roman"/>
          <w:b/>
          <w:i/>
          <w:sz w:val="28"/>
          <w:szCs w:val="28"/>
          <w:lang w:val="kk-KZ" w:eastAsia="ru-RU"/>
        </w:rPr>
      </w:pPr>
      <w:r w:rsidRPr="00DC1E1E">
        <w:rPr>
          <w:rFonts w:ascii="Times New Roman" w:eastAsia="Times New Roman" w:hAnsi="Times New Roman" w:cs="Times New Roman"/>
          <w:b/>
          <w:i/>
          <w:sz w:val="28"/>
          <w:szCs w:val="28"/>
          <w:lang w:val="kk-KZ" w:eastAsia="ru-RU"/>
        </w:rPr>
        <w:t>Сұрақтар тізімі:</w:t>
      </w:r>
    </w:p>
    <w:p w:rsidR="00A53B62" w:rsidRPr="00DC1E1E" w:rsidRDefault="00907D2D" w:rsidP="00E72B1E">
      <w:pPr>
        <w:pStyle w:val="a4"/>
        <w:numPr>
          <w:ilvl w:val="0"/>
          <w:numId w:val="3"/>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Клеткалардың органеллалары, олардың қызметі мен құрылысы.</w:t>
      </w:r>
    </w:p>
    <w:p w:rsidR="00907D2D" w:rsidRPr="00DC1E1E" w:rsidRDefault="00907D2D" w:rsidP="00E72B1E">
      <w:pPr>
        <w:pStyle w:val="a4"/>
        <w:numPr>
          <w:ilvl w:val="0"/>
          <w:numId w:val="3"/>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Клеткалардың эмбриологиялық дамуы.</w:t>
      </w:r>
    </w:p>
    <w:p w:rsidR="00907D2D" w:rsidRDefault="00907D2D" w:rsidP="00E72B1E">
      <w:pPr>
        <w:pStyle w:val="a4"/>
        <w:numPr>
          <w:ilvl w:val="0"/>
          <w:numId w:val="3"/>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Бағаналы клеткаларды қазіргі заманда пайдалану жолдары.</w:t>
      </w:r>
    </w:p>
    <w:p w:rsidR="00DC1E1E" w:rsidRPr="00DC1E1E" w:rsidRDefault="00DC1E1E" w:rsidP="00DC1E1E">
      <w:pPr>
        <w:pStyle w:val="a4"/>
        <w:spacing w:after="0" w:line="240" w:lineRule="auto"/>
        <w:jc w:val="both"/>
        <w:rPr>
          <w:rFonts w:ascii="Times New Roman" w:eastAsia="Times New Roman" w:hAnsi="Times New Roman" w:cs="Times New Roman"/>
          <w:sz w:val="28"/>
          <w:szCs w:val="28"/>
          <w:lang w:val="kk-KZ" w:eastAsia="ru-RU"/>
        </w:rPr>
      </w:pPr>
    </w:p>
    <w:p w:rsidR="00A53B62" w:rsidRDefault="00A53B62" w:rsidP="00E72B1E">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2 -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E72B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886C04" w:rsidRPr="00DC1E1E" w:rsidRDefault="00886C04" w:rsidP="00E72B1E">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Ерте кездегі балықтар мен үй шаруашылық жануарларын қолдан ұрықтандыру. И.И.Ивановтың жұмысы.</w:t>
      </w:r>
    </w:p>
    <w:p w:rsidR="00A53B62" w:rsidRPr="00DC1E1E" w:rsidRDefault="00A53B62" w:rsidP="00E72B1E">
      <w:pPr>
        <w:spacing w:after="0" w:line="240" w:lineRule="auto"/>
        <w:jc w:val="both"/>
        <w:rPr>
          <w:rFonts w:ascii="Times New Roman" w:eastAsia="Times New Roman" w:hAnsi="Times New Roman" w:cs="Times New Roman"/>
          <w:bCs/>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w:t>
      </w:r>
      <w:r w:rsidRPr="00DC1E1E">
        <w:rPr>
          <w:rFonts w:ascii="Times New Roman" w:eastAsia="Times New Roman" w:hAnsi="Times New Roman" w:cs="Times New Roman"/>
          <w:bCs/>
          <w:sz w:val="28"/>
          <w:szCs w:val="28"/>
          <w:lang w:val="kk-KZ" w:eastAsia="ru-RU"/>
        </w:rPr>
        <w:t>Ерте кездегі балықтар мен үй шаруашылық жануарларын қолдан ұрықтандыру</w:t>
      </w:r>
      <w:r w:rsidR="00907D2D" w:rsidRPr="00DC1E1E">
        <w:rPr>
          <w:rFonts w:ascii="Times New Roman" w:eastAsia="Times New Roman" w:hAnsi="Times New Roman" w:cs="Times New Roman"/>
          <w:bCs/>
          <w:sz w:val="28"/>
          <w:szCs w:val="28"/>
          <w:lang w:val="kk-KZ" w:eastAsia="ru-RU"/>
        </w:rPr>
        <w:t xml:space="preserve"> әдістерін зерттеу</w:t>
      </w:r>
      <w:r w:rsidRPr="00DC1E1E">
        <w:rPr>
          <w:rFonts w:ascii="Times New Roman" w:eastAsia="Times New Roman" w:hAnsi="Times New Roman" w:cs="Times New Roman"/>
          <w:bCs/>
          <w:sz w:val="28"/>
          <w:szCs w:val="28"/>
          <w:lang w:val="kk-KZ" w:eastAsia="ru-RU"/>
        </w:rPr>
        <w:t>. И.И.Ивановтың</w:t>
      </w:r>
      <w:r w:rsidR="00907D2D" w:rsidRPr="00DC1E1E">
        <w:rPr>
          <w:rFonts w:ascii="Times New Roman" w:eastAsia="Times New Roman" w:hAnsi="Times New Roman" w:cs="Times New Roman"/>
          <w:bCs/>
          <w:sz w:val="28"/>
          <w:szCs w:val="28"/>
          <w:lang w:val="kk-KZ" w:eastAsia="ru-RU"/>
        </w:rPr>
        <w:t xml:space="preserve"> зерттеу жұмысытарын түсіну</w:t>
      </w:r>
      <w:r w:rsidR="004824C3" w:rsidRPr="00DC1E1E">
        <w:rPr>
          <w:rFonts w:ascii="Times New Roman" w:eastAsia="Times New Roman" w:hAnsi="Times New Roman" w:cs="Times New Roman"/>
          <w:bCs/>
          <w:sz w:val="28"/>
          <w:szCs w:val="28"/>
          <w:lang w:val="kk-KZ" w:eastAsia="ru-RU"/>
        </w:rPr>
        <w:t>.</w:t>
      </w:r>
    </w:p>
    <w:p w:rsidR="00A53B62" w:rsidRPr="00DC1E1E" w:rsidRDefault="00A53B62" w:rsidP="00E72B1E">
      <w:pPr>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907D2D" w:rsidRPr="00DC1E1E" w:rsidRDefault="00907D2D" w:rsidP="00E72B1E">
      <w:pPr>
        <w:pStyle w:val="a4"/>
        <w:numPr>
          <w:ilvl w:val="0"/>
          <w:numId w:val="4"/>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Қазіргі таңдағы балық шаруашылығын өркендетуге арналған әдістер</w:t>
      </w:r>
      <w:r w:rsidR="004824C3" w:rsidRPr="00DC1E1E">
        <w:rPr>
          <w:rFonts w:ascii="Times New Roman" w:eastAsia="Times New Roman" w:hAnsi="Times New Roman" w:cs="Times New Roman"/>
          <w:sz w:val="28"/>
          <w:szCs w:val="28"/>
          <w:lang w:val="kk-KZ" w:eastAsia="ru-RU" w:bidi="ru-RU"/>
        </w:rPr>
        <w:t>ін бағалау</w:t>
      </w:r>
      <w:r w:rsidRPr="00DC1E1E">
        <w:rPr>
          <w:rFonts w:ascii="Times New Roman" w:eastAsia="Times New Roman" w:hAnsi="Times New Roman" w:cs="Times New Roman"/>
          <w:sz w:val="28"/>
          <w:szCs w:val="28"/>
          <w:lang w:val="kk-KZ" w:eastAsia="ru-RU" w:bidi="ru-RU"/>
        </w:rPr>
        <w:t>.</w:t>
      </w:r>
    </w:p>
    <w:p w:rsidR="00A53B62" w:rsidRPr="00DC1E1E" w:rsidRDefault="00A53B62" w:rsidP="00E72B1E">
      <w:pPr>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4824C3" w:rsidRPr="00DC1E1E" w:rsidRDefault="004824C3" w:rsidP="00E72B1E">
      <w:pPr>
        <w:pStyle w:val="a4"/>
        <w:numPr>
          <w:ilvl w:val="0"/>
          <w:numId w:val="5"/>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Cs/>
          <w:sz w:val="28"/>
          <w:szCs w:val="28"/>
          <w:lang w:val="kk-KZ" w:eastAsia="ru-RU"/>
        </w:rPr>
        <w:t>И.И.Ивановтың зерттеу объектілрері.</w:t>
      </w:r>
    </w:p>
    <w:p w:rsidR="004824C3" w:rsidRPr="00DC1E1E" w:rsidRDefault="004824C3" w:rsidP="00E72B1E">
      <w:pPr>
        <w:pStyle w:val="a4"/>
        <w:numPr>
          <w:ilvl w:val="0"/>
          <w:numId w:val="5"/>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Cs/>
          <w:sz w:val="28"/>
          <w:szCs w:val="28"/>
          <w:lang w:val="kk-KZ" w:eastAsia="ru-RU"/>
        </w:rPr>
        <w:t>Балықтардың эмбрилологиялық дамуы.</w:t>
      </w:r>
    </w:p>
    <w:p w:rsidR="007E13A3" w:rsidRPr="00DC1E1E" w:rsidRDefault="007E13A3" w:rsidP="00E72B1E">
      <w:pPr>
        <w:pStyle w:val="a4"/>
        <w:numPr>
          <w:ilvl w:val="0"/>
          <w:numId w:val="5"/>
        </w:numPr>
        <w:spacing w:after="0" w:line="240" w:lineRule="auto"/>
        <w:jc w:val="both"/>
        <w:rPr>
          <w:rFonts w:ascii="Times New Roman" w:eastAsia="Times New Roman" w:hAnsi="Times New Roman" w:cs="Times New Roman"/>
          <w:sz w:val="28"/>
          <w:szCs w:val="28"/>
          <w:lang w:val="kk-KZ" w:eastAsia="ru-RU"/>
        </w:rPr>
      </w:pPr>
    </w:p>
    <w:p w:rsidR="00A53B62" w:rsidRPr="00DC1E1E" w:rsidRDefault="00A53B62" w:rsidP="00E72B1E">
      <w:pPr>
        <w:snapToGrid w:val="0"/>
        <w:spacing w:after="0" w:line="240" w:lineRule="auto"/>
        <w:jc w:val="both"/>
        <w:rPr>
          <w:rFonts w:ascii="Times New Roman" w:eastAsia="Times New Roman" w:hAnsi="Times New Roman" w:cs="Times New Roman"/>
          <w:b/>
          <w:sz w:val="28"/>
          <w:szCs w:val="28"/>
          <w:lang w:val="kk-KZ" w:eastAsia="ru-RU"/>
        </w:rPr>
      </w:pPr>
    </w:p>
    <w:p w:rsidR="00DC1E1E" w:rsidRDefault="00A53B62" w:rsidP="00DC1E1E">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3 -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886C04" w:rsidRPr="00DC1E1E" w:rsidRDefault="00886C04" w:rsidP="00E72B1E">
      <w:pPr>
        <w:spacing w:after="0" w:line="240" w:lineRule="auto"/>
        <w:jc w:val="both"/>
        <w:rPr>
          <w:rFonts w:ascii="Times New Roman" w:eastAsia="Times New Roman" w:hAnsi="Times New Roman" w:cs="Times New Roman"/>
          <w:i/>
          <w:sz w:val="28"/>
          <w:szCs w:val="28"/>
          <w:lang w:val="kk-KZ" w:eastAsia="ru-RU"/>
        </w:rPr>
      </w:pPr>
    </w:p>
    <w:p w:rsidR="00886C04" w:rsidRPr="00DC1E1E" w:rsidRDefault="00886C04" w:rsidP="00E72B1E">
      <w:pPr>
        <w:spacing w:after="0" w:line="240" w:lineRule="auto"/>
        <w:jc w:val="both"/>
        <w:rPr>
          <w:rFonts w:ascii="Times New Roman" w:hAnsi="Times New Roman" w:cs="Times New Roman"/>
          <w:sz w:val="28"/>
          <w:szCs w:val="28"/>
          <w:lang w:val="kk-KZ" w:eastAsia="ko-KR"/>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Сперманы криоконсервациялаудың және ерітудің технологиясы.</w:t>
      </w:r>
    </w:p>
    <w:p w:rsidR="00A53B62" w:rsidRPr="00DC1E1E" w:rsidRDefault="00A53B62" w:rsidP="00E72B1E">
      <w:pPr>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i/>
          <w:sz w:val="28"/>
          <w:szCs w:val="28"/>
          <w:lang w:val="kk-KZ" w:eastAsia="ru-RU"/>
        </w:rPr>
        <w:lastRenderedPageBreak/>
        <w:t>Семинар сабқтың мақсаты:</w:t>
      </w:r>
      <w:r w:rsidRPr="00DC1E1E">
        <w:rPr>
          <w:rFonts w:ascii="Times New Roman" w:eastAsia="Times New Roman" w:hAnsi="Times New Roman" w:cs="Times New Roman"/>
          <w:sz w:val="28"/>
          <w:szCs w:val="28"/>
          <w:lang w:val="kk-KZ" w:eastAsia="ru-RU"/>
        </w:rPr>
        <w:t xml:space="preserve"> Сперманы криоконсервациялаудың және ерітудің технологиясы</w:t>
      </w:r>
      <w:r w:rsidR="004824C3" w:rsidRPr="00DC1E1E">
        <w:rPr>
          <w:rFonts w:ascii="Times New Roman" w:eastAsia="Times New Roman" w:hAnsi="Times New Roman" w:cs="Times New Roman"/>
          <w:sz w:val="28"/>
          <w:szCs w:val="28"/>
          <w:lang w:val="kk-KZ" w:eastAsia="ru-RU"/>
        </w:rPr>
        <w:t>н зерттеу</w:t>
      </w:r>
    </w:p>
    <w:p w:rsidR="00A53B62" w:rsidRPr="00DC1E1E" w:rsidRDefault="00A53B62" w:rsidP="00E72B1E">
      <w:pPr>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4824C3" w:rsidRPr="00DC1E1E" w:rsidRDefault="004824C3" w:rsidP="00E72B1E">
      <w:pPr>
        <w:pStyle w:val="a4"/>
        <w:numPr>
          <w:ilvl w:val="0"/>
          <w:numId w:val="6"/>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Кр</w:t>
      </w:r>
      <w:r w:rsidRPr="00DC1E1E">
        <w:rPr>
          <w:rFonts w:ascii="Times New Roman" w:eastAsia="Times New Roman" w:hAnsi="Times New Roman" w:cs="Times New Roman"/>
          <w:sz w:val="28"/>
          <w:szCs w:val="28"/>
          <w:lang w:val="kk-KZ" w:eastAsia="ru-RU"/>
        </w:rPr>
        <w:t>иоконсервациялаудың қазіргі технологияларын зерттеу.</w:t>
      </w:r>
    </w:p>
    <w:p w:rsidR="004824C3" w:rsidRPr="00DC1E1E" w:rsidRDefault="004824C3" w:rsidP="00E72B1E">
      <w:pPr>
        <w:pStyle w:val="a4"/>
        <w:numPr>
          <w:ilvl w:val="0"/>
          <w:numId w:val="6"/>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Жыныс келткаларын ерітудің қазіргі тиімді жолдары түсіну.</w:t>
      </w:r>
    </w:p>
    <w:p w:rsidR="00A53B62" w:rsidRPr="00DC1E1E" w:rsidRDefault="00A53B62" w:rsidP="00E72B1E">
      <w:pPr>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874160" w:rsidRPr="00DC1E1E" w:rsidRDefault="00874160" w:rsidP="00E72B1E">
      <w:pPr>
        <w:pStyle w:val="a4"/>
        <w:numPr>
          <w:ilvl w:val="0"/>
          <w:numId w:val="7"/>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Аталық жыныс келткаларының құрылысы мпен қызметі.</w:t>
      </w:r>
    </w:p>
    <w:p w:rsidR="00874160" w:rsidRPr="00DC1E1E" w:rsidRDefault="00874160" w:rsidP="00E72B1E">
      <w:pPr>
        <w:pStyle w:val="a4"/>
        <w:numPr>
          <w:ilvl w:val="0"/>
          <w:numId w:val="7"/>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Сперматогенез процесі.</w:t>
      </w:r>
    </w:p>
    <w:p w:rsidR="00874160" w:rsidRPr="00DC1E1E" w:rsidRDefault="00874160" w:rsidP="00E72B1E">
      <w:pPr>
        <w:pStyle w:val="a4"/>
        <w:numPr>
          <w:ilvl w:val="0"/>
          <w:numId w:val="7"/>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bidi="ru-RU"/>
        </w:rPr>
        <w:t>Жыныс клеткаларын кр</w:t>
      </w:r>
      <w:r w:rsidRPr="00DC1E1E">
        <w:rPr>
          <w:rFonts w:ascii="Times New Roman" w:eastAsia="Times New Roman" w:hAnsi="Times New Roman" w:cs="Times New Roman"/>
          <w:sz w:val="28"/>
          <w:szCs w:val="28"/>
          <w:lang w:val="kk-KZ" w:eastAsia="ru-RU"/>
        </w:rPr>
        <w:t>иоконсервациялаудың перспективтілігі.</w:t>
      </w:r>
    </w:p>
    <w:p w:rsidR="00874160" w:rsidRPr="00DC1E1E" w:rsidRDefault="00874160" w:rsidP="00E72B1E">
      <w:pPr>
        <w:spacing w:after="0" w:line="240" w:lineRule="auto"/>
        <w:jc w:val="both"/>
        <w:rPr>
          <w:rFonts w:ascii="Times New Roman" w:eastAsia="Times New Roman" w:hAnsi="Times New Roman" w:cs="Times New Roman"/>
          <w:sz w:val="28"/>
          <w:szCs w:val="28"/>
          <w:lang w:val="kk-KZ" w:eastAsia="ru-RU"/>
        </w:rPr>
      </w:pPr>
    </w:p>
    <w:p w:rsidR="00874160" w:rsidRDefault="000E4A41" w:rsidP="00E72B1E">
      <w:pPr>
        <w:snapToGrid w:val="0"/>
        <w:spacing w:after="0" w:line="240" w:lineRule="auto"/>
        <w:ind w:right="-2"/>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4 - Семинар сабақ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napToGrid w:val="0"/>
        <w:spacing w:after="0" w:line="240" w:lineRule="auto"/>
        <w:ind w:right="-2"/>
        <w:jc w:val="both"/>
        <w:rPr>
          <w:rFonts w:ascii="Times New Roman" w:eastAsia="Times New Roman" w:hAnsi="Times New Roman" w:cs="Times New Roman"/>
          <w:sz w:val="28"/>
          <w:szCs w:val="28"/>
          <w:lang w:val="kk-KZ" w:eastAsia="ru-RU"/>
        </w:rPr>
      </w:pPr>
    </w:p>
    <w:p w:rsidR="00886C04" w:rsidRPr="00DC1E1E" w:rsidRDefault="00886C04" w:rsidP="00E72B1E">
      <w:pPr>
        <w:snapToGrid w:val="0"/>
        <w:spacing w:after="0" w:line="240" w:lineRule="auto"/>
        <w:ind w:right="-2"/>
        <w:jc w:val="both"/>
        <w:rPr>
          <w:rFonts w:ascii="Times New Roman" w:eastAsia="Times New Roman" w:hAnsi="Times New Roman" w:cs="Times New Roman"/>
          <w:b/>
          <w:sz w:val="28"/>
          <w:szCs w:val="28"/>
          <w:lang w:val="kk-KZ" w:eastAsia="ru-RU"/>
        </w:rPr>
      </w:pPr>
      <w:r w:rsidRPr="00DC1E1E">
        <w:rPr>
          <w:rFonts w:ascii="Times New Roman" w:eastAsia="MS Mincho" w:hAnsi="Times New Roman" w:cs="Times New Roman"/>
          <w:b/>
          <w:sz w:val="28"/>
          <w:szCs w:val="28"/>
          <w:lang w:val="kk-KZ"/>
        </w:rPr>
        <w:t xml:space="preserve">Тақырыбы: </w:t>
      </w:r>
      <w:r w:rsidRPr="00DC1E1E">
        <w:rPr>
          <w:rFonts w:ascii="Times New Roman" w:hAnsi="Times New Roman" w:cs="Times New Roman"/>
          <w:sz w:val="28"/>
          <w:szCs w:val="28"/>
          <w:lang w:val="kk-KZ" w:eastAsia="ko-KR"/>
        </w:rPr>
        <w:t>Ірі қара малды жасанды ұрықтандыру.</w:t>
      </w:r>
    </w:p>
    <w:p w:rsidR="00874160" w:rsidRPr="00DC1E1E" w:rsidRDefault="00874160" w:rsidP="00E72B1E">
      <w:pPr>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Ірі қара малды жасанды ұрықтандыру.</w:t>
      </w:r>
    </w:p>
    <w:p w:rsidR="007E13A3" w:rsidRPr="00DC1E1E" w:rsidRDefault="00874160"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7E13A3" w:rsidRPr="00DC1E1E" w:rsidRDefault="007E13A3" w:rsidP="00E72B1E">
      <w:pPr>
        <w:pStyle w:val="a4"/>
        <w:numPr>
          <w:ilvl w:val="0"/>
          <w:numId w:val="9"/>
        </w:numPr>
        <w:spacing w:after="0" w:line="240" w:lineRule="auto"/>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Ірі қараның санын көбейтуген және тұқымын асылдандыруға арналған әдістерін зерттеу.</w:t>
      </w:r>
    </w:p>
    <w:p w:rsidR="007E13A3" w:rsidRPr="00DC1E1E" w:rsidRDefault="007E13A3" w:rsidP="00E72B1E">
      <w:pPr>
        <w:pStyle w:val="a4"/>
        <w:numPr>
          <w:ilvl w:val="0"/>
          <w:numId w:val="9"/>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Ірі қараның ауыл шаруашылығындағы маңызын түсіну.</w:t>
      </w:r>
    </w:p>
    <w:p w:rsidR="00874160" w:rsidRPr="00DC1E1E" w:rsidRDefault="00874160"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7E13A3" w:rsidRPr="00DC1E1E" w:rsidRDefault="007E13A3" w:rsidP="00E72B1E">
      <w:pPr>
        <w:pStyle w:val="a4"/>
        <w:numPr>
          <w:ilvl w:val="0"/>
          <w:numId w:val="8"/>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Cs/>
          <w:sz w:val="28"/>
          <w:szCs w:val="28"/>
          <w:lang w:val="kk-KZ" w:eastAsia="ru-RU"/>
        </w:rPr>
        <w:t>Ірі қараның эмбрилологиялық дамуы.</w:t>
      </w:r>
    </w:p>
    <w:p w:rsidR="007E13A3" w:rsidRPr="00DC1E1E" w:rsidRDefault="007E13A3" w:rsidP="00E72B1E">
      <w:pPr>
        <w:pStyle w:val="a4"/>
        <w:numPr>
          <w:ilvl w:val="0"/>
          <w:numId w:val="8"/>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Cs/>
          <w:sz w:val="28"/>
          <w:szCs w:val="28"/>
          <w:lang w:val="kk-KZ" w:eastAsia="ru-RU"/>
        </w:rPr>
        <w:t>Ірі қараның эмбрилологиялық дамуының ерекшеліктері.</w:t>
      </w:r>
    </w:p>
    <w:p w:rsidR="007E13A3" w:rsidRPr="00DC1E1E" w:rsidRDefault="007E13A3" w:rsidP="00E72B1E">
      <w:pPr>
        <w:pStyle w:val="a4"/>
        <w:numPr>
          <w:ilvl w:val="0"/>
          <w:numId w:val="8"/>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Cs/>
          <w:sz w:val="28"/>
          <w:szCs w:val="28"/>
          <w:lang w:val="kk-KZ" w:eastAsia="ru-RU"/>
        </w:rPr>
        <w:t>Эмбриондарды қолдан ұрықтандыру әдістері.</w:t>
      </w:r>
    </w:p>
    <w:p w:rsidR="007E13A3" w:rsidRPr="00DC1E1E" w:rsidRDefault="007E13A3" w:rsidP="00E72B1E">
      <w:pPr>
        <w:snapToGrid w:val="0"/>
        <w:spacing w:after="0" w:line="240" w:lineRule="auto"/>
        <w:ind w:right="-2"/>
        <w:jc w:val="both"/>
        <w:rPr>
          <w:rFonts w:ascii="Times New Roman" w:eastAsia="Times New Roman" w:hAnsi="Times New Roman" w:cs="Times New Roman"/>
          <w:sz w:val="28"/>
          <w:szCs w:val="28"/>
          <w:lang w:val="kk-KZ" w:eastAsia="ru-RU"/>
        </w:rPr>
      </w:pPr>
    </w:p>
    <w:p w:rsidR="007E13A3" w:rsidRDefault="007E13A3" w:rsidP="00E72B1E">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5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napToGrid w:val="0"/>
        <w:spacing w:after="0" w:line="240" w:lineRule="auto"/>
        <w:jc w:val="both"/>
        <w:rPr>
          <w:rFonts w:ascii="Times New Roman" w:eastAsia="Times New Roman" w:hAnsi="Times New Roman" w:cs="Times New Roman"/>
          <w:b/>
          <w:sz w:val="28"/>
          <w:szCs w:val="28"/>
          <w:lang w:val="kk-KZ" w:eastAsia="ru-RU"/>
        </w:rPr>
      </w:pPr>
    </w:p>
    <w:p w:rsidR="00886C04" w:rsidRPr="00DC1E1E" w:rsidRDefault="00886C04" w:rsidP="00E72B1E">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MS Mincho" w:hAnsi="Times New Roman" w:cs="Times New Roman"/>
          <w:b/>
          <w:sz w:val="28"/>
          <w:szCs w:val="28"/>
          <w:lang w:val="kk-KZ"/>
        </w:rPr>
        <w:t>Тақырыбы:</w:t>
      </w:r>
      <w:r w:rsidR="00DC1E1E" w:rsidRPr="00DC1E1E">
        <w:rPr>
          <w:rFonts w:ascii="Times New Roman" w:hAnsi="Times New Roman" w:cs="Times New Roman"/>
          <w:sz w:val="28"/>
          <w:szCs w:val="28"/>
          <w:lang w:val="kk-KZ" w:eastAsia="ko-KR"/>
        </w:rPr>
        <w:t xml:space="preserve"> Сүтқоректілердің зиготасын in vitro жағдайында морула сатысына дейін культивирлеу. Зиготаны жұмыртқа клеткасы жарылғандағы шығатын орнына, яғни ампулярлы бөлігіне трасплантациялаудың әдісі және морула, бластоцистті реципиент жануардың маткасының алдыңғы бөлігіне трансплантациялау.</w:t>
      </w:r>
    </w:p>
    <w:p w:rsidR="007E13A3" w:rsidRPr="00DC1E1E" w:rsidRDefault="007E13A3" w:rsidP="00E72B1E">
      <w:p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Сүтқоректілердің зиготасын in vitro жағдайында морула сатысына дейін культивирлеуді зерттеу. </w:t>
      </w:r>
    </w:p>
    <w:p w:rsidR="007E13A3" w:rsidRPr="00DC1E1E" w:rsidRDefault="007E13A3"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Мәселелері:</w:t>
      </w:r>
      <w:r w:rsidRPr="00DC1E1E">
        <w:rPr>
          <w:rFonts w:ascii="Times New Roman" w:eastAsia="Times New Roman" w:hAnsi="Times New Roman" w:cs="Times New Roman"/>
          <w:sz w:val="28"/>
          <w:szCs w:val="28"/>
          <w:lang w:val="kk-KZ" w:eastAsia="ru-RU"/>
        </w:rPr>
        <w:t xml:space="preserve"> </w:t>
      </w:r>
    </w:p>
    <w:p w:rsidR="007E13A3" w:rsidRPr="00DC1E1E" w:rsidRDefault="007E13A3" w:rsidP="00E72B1E">
      <w:pPr>
        <w:pStyle w:val="a4"/>
        <w:numPr>
          <w:ilvl w:val="0"/>
          <w:numId w:val="10"/>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Зиготаны жұмыртқа клеткасы түтікшені ампулярлы бөлігіне трасплантациялаудың әдістерін зерттеу.</w:t>
      </w:r>
    </w:p>
    <w:p w:rsidR="007E13A3" w:rsidRPr="00DC1E1E" w:rsidRDefault="007E13A3" w:rsidP="00E72B1E">
      <w:pPr>
        <w:pStyle w:val="a4"/>
        <w:numPr>
          <w:ilvl w:val="0"/>
          <w:numId w:val="10"/>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Морула, бластоцистті реципиент жануардың жатырының алдыңғы бөлігіне трансплантациялаудың жолдарын білу.</w:t>
      </w:r>
    </w:p>
    <w:p w:rsidR="007E13A3" w:rsidRPr="00DC1E1E" w:rsidRDefault="007E13A3"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7E13A3" w:rsidRPr="00DC1E1E" w:rsidRDefault="007E13A3" w:rsidP="00E72B1E">
      <w:pPr>
        <w:pStyle w:val="a4"/>
        <w:numPr>
          <w:ilvl w:val="0"/>
          <w:numId w:val="1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in vitro культивирлеу түрлері.</w:t>
      </w:r>
    </w:p>
    <w:p w:rsidR="007E13A3" w:rsidRPr="00DC1E1E" w:rsidRDefault="007E13A3" w:rsidP="00E72B1E">
      <w:pPr>
        <w:pStyle w:val="a4"/>
        <w:numPr>
          <w:ilvl w:val="0"/>
          <w:numId w:val="1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Эмбриондық даму кезіндегі патологиялар.</w:t>
      </w:r>
    </w:p>
    <w:p w:rsidR="007E13A3" w:rsidRPr="00DC1E1E" w:rsidRDefault="007E13A3" w:rsidP="00E72B1E">
      <w:pPr>
        <w:pStyle w:val="a4"/>
        <w:numPr>
          <w:ilvl w:val="0"/>
          <w:numId w:val="1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Трансплантациялау жолдары.</w:t>
      </w:r>
    </w:p>
    <w:p w:rsidR="00874160" w:rsidRDefault="00874160" w:rsidP="00E72B1E">
      <w:pPr>
        <w:spacing w:after="0" w:line="240" w:lineRule="auto"/>
        <w:jc w:val="both"/>
        <w:rPr>
          <w:rFonts w:ascii="Times New Roman" w:eastAsia="Times New Roman" w:hAnsi="Times New Roman" w:cs="Times New Roman"/>
          <w:sz w:val="28"/>
          <w:szCs w:val="28"/>
          <w:lang w:val="kk-KZ" w:eastAsia="ru-RU"/>
        </w:rPr>
      </w:pPr>
    </w:p>
    <w:p w:rsidR="00DC1E1E" w:rsidRPr="00DC1E1E" w:rsidRDefault="00DC1E1E" w:rsidP="00E72B1E">
      <w:pPr>
        <w:spacing w:after="0" w:line="240" w:lineRule="auto"/>
        <w:jc w:val="both"/>
        <w:rPr>
          <w:rFonts w:ascii="Times New Roman" w:eastAsia="Times New Roman" w:hAnsi="Times New Roman" w:cs="Times New Roman"/>
          <w:sz w:val="28"/>
          <w:szCs w:val="28"/>
          <w:lang w:val="kk-KZ" w:eastAsia="ru-RU"/>
        </w:rPr>
      </w:pPr>
    </w:p>
    <w:p w:rsidR="007E13A3" w:rsidRDefault="007E13A3"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lastRenderedPageBreak/>
        <w:t>6 - Семинар сабақ</w:t>
      </w:r>
      <w:r w:rsidR="000E4A41" w:rsidRPr="00DC1E1E">
        <w:rPr>
          <w:rFonts w:ascii="Times New Roman" w:eastAsia="Times New Roman" w:hAnsi="Times New Roman" w:cs="Times New Roman"/>
          <w:b/>
          <w:sz w:val="28"/>
          <w:szCs w:val="28"/>
          <w:lang w:val="kk-KZ" w:eastAsia="ru-RU"/>
        </w:rPr>
        <w:t xml:space="preserve"> (1сағ.).</w:t>
      </w:r>
      <w:r w:rsidRPr="00DC1E1E">
        <w:rPr>
          <w:rFonts w:ascii="Times New Roman" w:eastAsia="Times New Roman" w:hAnsi="Times New Roman" w:cs="Times New Roman"/>
          <w:sz w:val="28"/>
          <w:szCs w:val="28"/>
          <w:lang w:val="kk-KZ" w:eastAsia="ru-RU"/>
        </w:rPr>
        <w:t xml:space="preserve"> </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napToGrid w:val="0"/>
        <w:spacing w:after="0" w:line="240" w:lineRule="auto"/>
        <w:ind w:right="-2"/>
        <w:jc w:val="both"/>
        <w:rPr>
          <w:rFonts w:ascii="Times New Roman" w:eastAsia="Times New Roman" w:hAnsi="Times New Roman" w:cs="Times New Roman"/>
          <w:sz w:val="28"/>
          <w:szCs w:val="28"/>
          <w:lang w:val="kk-KZ" w:eastAsia="ru-RU"/>
        </w:rPr>
      </w:pPr>
    </w:p>
    <w:p w:rsidR="00DC1E1E" w:rsidRPr="00DC1E1E" w:rsidRDefault="00DC1E1E"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eastAsia="Times New Roman" w:hAnsi="Times New Roman" w:cs="Times New Roman"/>
          <w:sz w:val="28"/>
          <w:szCs w:val="28"/>
          <w:lang w:val="kk-KZ" w:eastAsia="ru-RU"/>
        </w:rPr>
        <w:t xml:space="preserve"> Эмбриондар трансплантациясын зерттеу тарихы. Қой, жылқы және қоянның жыныс циклы. Реципиент және донор қой жатырындағы жыныстық циклдың синхронизациясы. Реципиент  трансплантациясы және эмбриондардың өмір сүргіштігіне баға беру, эмбриондар жинау әдісі. Эмбриондарды культивирлеу in vitro  және in vivo. Эмбрион дамуына ана ағзасының әсері. Фундаментальды ғылым, медицина және селекцияда эмбрионды трансплантациялаудың маңызы.</w:t>
      </w:r>
    </w:p>
    <w:p w:rsidR="007E13A3" w:rsidRPr="00DC1E1E" w:rsidRDefault="007E13A3"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Эмбриондар трансплантациясын зерттеу тарихы. Қой, жылқы және қоянның жыныс циклы. </w:t>
      </w:r>
    </w:p>
    <w:p w:rsidR="007E13A3" w:rsidRPr="00DC1E1E" w:rsidRDefault="007E13A3"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BA3E96" w:rsidRPr="00DC1E1E" w:rsidRDefault="007E13A3" w:rsidP="00E72B1E">
      <w:pPr>
        <w:pStyle w:val="a4"/>
        <w:numPr>
          <w:ilvl w:val="0"/>
          <w:numId w:val="12"/>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Реципиент және донор қой жатырындағы жыныстық циклдың синхронизациясы</w:t>
      </w:r>
      <w:r w:rsidR="00BA3E96" w:rsidRPr="00DC1E1E">
        <w:rPr>
          <w:rFonts w:ascii="Times New Roman" w:eastAsia="Times New Roman" w:hAnsi="Times New Roman" w:cs="Times New Roman"/>
          <w:sz w:val="28"/>
          <w:szCs w:val="28"/>
          <w:lang w:val="kk-KZ" w:eastAsia="ru-RU"/>
        </w:rPr>
        <w:t>н зерттеу</w:t>
      </w:r>
      <w:r w:rsidRPr="00DC1E1E">
        <w:rPr>
          <w:rFonts w:ascii="Times New Roman" w:eastAsia="Times New Roman" w:hAnsi="Times New Roman" w:cs="Times New Roman"/>
          <w:sz w:val="28"/>
          <w:szCs w:val="28"/>
          <w:lang w:val="kk-KZ" w:eastAsia="ru-RU"/>
        </w:rPr>
        <w:t>.</w:t>
      </w:r>
    </w:p>
    <w:p w:rsidR="00BA3E96" w:rsidRPr="00DC1E1E" w:rsidRDefault="007E13A3" w:rsidP="00E72B1E">
      <w:pPr>
        <w:pStyle w:val="a4"/>
        <w:numPr>
          <w:ilvl w:val="0"/>
          <w:numId w:val="12"/>
        </w:num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Реципиент  трансплантациясы және эмбриондардың өмір сүргіштігіне баға беру</w:t>
      </w:r>
      <w:r w:rsidR="00BA3E96" w:rsidRPr="00DC1E1E">
        <w:rPr>
          <w:rFonts w:ascii="Times New Roman" w:eastAsia="Times New Roman" w:hAnsi="Times New Roman" w:cs="Times New Roman"/>
          <w:sz w:val="28"/>
          <w:szCs w:val="28"/>
          <w:lang w:val="kk-KZ" w:eastAsia="ru-RU"/>
        </w:rPr>
        <w:t>.</w:t>
      </w:r>
    </w:p>
    <w:p w:rsidR="007E13A3" w:rsidRPr="00DC1E1E" w:rsidRDefault="007E13A3"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BA3E96" w:rsidRPr="00DC1E1E" w:rsidRDefault="00BA3E96" w:rsidP="00E72B1E">
      <w:pPr>
        <w:pStyle w:val="a4"/>
        <w:numPr>
          <w:ilvl w:val="0"/>
          <w:numId w:val="13"/>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Эмбриондар жинау әдісі.</w:t>
      </w:r>
    </w:p>
    <w:p w:rsidR="00BA3E96" w:rsidRPr="00DC1E1E" w:rsidRDefault="00BA3E96" w:rsidP="00E72B1E">
      <w:pPr>
        <w:pStyle w:val="a4"/>
        <w:numPr>
          <w:ilvl w:val="0"/>
          <w:numId w:val="13"/>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 xml:space="preserve">Эмбриондарды культивирлеу in vitro  және in vivo. </w:t>
      </w:r>
    </w:p>
    <w:p w:rsidR="00BA3E96" w:rsidRPr="00DC1E1E" w:rsidRDefault="00BA3E96" w:rsidP="00E72B1E">
      <w:pPr>
        <w:pStyle w:val="a4"/>
        <w:numPr>
          <w:ilvl w:val="0"/>
          <w:numId w:val="13"/>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Фундаментальды ғылым, медицина және селекцияда эмбрионды трансплантациялаудың маңызы.</w:t>
      </w:r>
    </w:p>
    <w:p w:rsidR="00874160" w:rsidRPr="00DC1E1E" w:rsidRDefault="00874160" w:rsidP="00E72B1E">
      <w:pPr>
        <w:spacing w:after="0" w:line="240" w:lineRule="auto"/>
        <w:jc w:val="both"/>
        <w:rPr>
          <w:rFonts w:ascii="Times New Roman" w:eastAsia="Times New Roman" w:hAnsi="Times New Roman" w:cs="Times New Roman"/>
          <w:sz w:val="28"/>
          <w:szCs w:val="28"/>
          <w:lang w:val="kk-KZ" w:eastAsia="ru-RU"/>
        </w:rPr>
      </w:pPr>
    </w:p>
    <w:p w:rsidR="006E7751" w:rsidRDefault="006E7751" w:rsidP="00E72B1E">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t>7 - Семинар сабақ</w:t>
      </w:r>
      <w:r w:rsidR="000E4A41" w:rsidRPr="00DC1E1E">
        <w:rPr>
          <w:rFonts w:ascii="Times New Roman" w:eastAsia="Times New Roman" w:hAnsi="Times New Roman" w:cs="Times New Roman"/>
          <w:b/>
          <w:sz w:val="28"/>
          <w:szCs w:val="28"/>
          <w:lang w:val="kk-KZ" w:eastAsia="ru-RU"/>
        </w:rPr>
        <w:t xml:space="preserve"> (1сағ.).</w:t>
      </w:r>
      <w:r w:rsidRPr="00DC1E1E">
        <w:rPr>
          <w:rFonts w:ascii="Times New Roman" w:eastAsia="Times New Roman" w:hAnsi="Times New Roman" w:cs="Times New Roman"/>
          <w:sz w:val="28"/>
          <w:szCs w:val="28"/>
          <w:lang w:val="kk-KZ" w:eastAsia="ru-RU"/>
        </w:rPr>
        <w:t xml:space="preserve"> </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napToGrid w:val="0"/>
        <w:spacing w:after="0" w:line="240" w:lineRule="auto"/>
        <w:jc w:val="both"/>
        <w:rPr>
          <w:rFonts w:ascii="Times New Roman" w:eastAsia="Times New Roman" w:hAnsi="Times New Roman" w:cs="Times New Roman"/>
          <w:sz w:val="28"/>
          <w:szCs w:val="28"/>
          <w:lang w:val="kk-KZ" w:eastAsia="ru-RU"/>
        </w:rPr>
      </w:pPr>
    </w:p>
    <w:p w:rsidR="00DC1E1E" w:rsidRPr="00DC1E1E" w:rsidRDefault="00DC1E1E" w:rsidP="00E72B1E">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Эмбриондарды трансплантациялау  және жасанды ұрықтандыру үшін донор және реципиент жануарларын таңдау (жасы, экстерьері, емідуі, продуктивтілігі, құрамы т.б.).</w:t>
      </w:r>
    </w:p>
    <w:p w:rsidR="006E7751" w:rsidRPr="00DC1E1E" w:rsidRDefault="006E7751" w:rsidP="00E72B1E">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Эмбриондарды трансплантациялау  және жасанды ұрықтандыру үшін донор және реципиент жануарларын таңдау.</w:t>
      </w:r>
    </w:p>
    <w:p w:rsidR="006E7751" w:rsidRPr="00DC1E1E" w:rsidRDefault="006E7751"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6E7751" w:rsidRPr="00DC1E1E" w:rsidRDefault="006E7751" w:rsidP="00E72B1E">
      <w:pPr>
        <w:pStyle w:val="a4"/>
        <w:numPr>
          <w:ilvl w:val="0"/>
          <w:numId w:val="14"/>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Эмбриотрансплантациядағы аталықтарды жасы, экстерьері, емідуі, продуктивтілігі, құрамына қарай таңдау .</w:t>
      </w:r>
    </w:p>
    <w:p w:rsidR="006E7751" w:rsidRPr="00DC1E1E" w:rsidRDefault="006E7751" w:rsidP="00E72B1E">
      <w:pPr>
        <w:pStyle w:val="a4"/>
        <w:numPr>
          <w:ilvl w:val="0"/>
          <w:numId w:val="14"/>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Донор аналықтарды жасы, экстерьері, емідуі, продуктивтілігі, құрамына қарай таңдау.</w:t>
      </w:r>
    </w:p>
    <w:p w:rsidR="00874160" w:rsidRPr="00DC1E1E" w:rsidRDefault="006E7751" w:rsidP="00E72B1E">
      <w:pPr>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6E7751" w:rsidRPr="00DC1E1E" w:rsidRDefault="00BE09A4" w:rsidP="00E72B1E">
      <w:pPr>
        <w:pStyle w:val="a4"/>
        <w:numPr>
          <w:ilvl w:val="0"/>
          <w:numId w:val="15"/>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Эмбриотрансплантацияның даму тарихы.</w:t>
      </w:r>
    </w:p>
    <w:p w:rsidR="00BE09A4" w:rsidRPr="00DC1E1E" w:rsidRDefault="00BE09A4" w:rsidP="00E72B1E">
      <w:pPr>
        <w:pStyle w:val="a4"/>
        <w:numPr>
          <w:ilvl w:val="0"/>
          <w:numId w:val="15"/>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Жыныс клеткаларының ұрпақ беруге қабілеттілігі.</w:t>
      </w:r>
    </w:p>
    <w:p w:rsidR="00BE09A4" w:rsidRPr="00DC1E1E" w:rsidRDefault="004D28A9" w:rsidP="00E72B1E">
      <w:pPr>
        <w:pStyle w:val="a4"/>
        <w:numPr>
          <w:ilvl w:val="0"/>
          <w:numId w:val="15"/>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Экстракорпаральді ұрықтандырудың артықшылықтары мен кемшіліктері.</w:t>
      </w:r>
    </w:p>
    <w:p w:rsidR="00874160" w:rsidRPr="00DC1E1E" w:rsidRDefault="00874160" w:rsidP="00E72B1E">
      <w:pPr>
        <w:spacing w:after="0" w:line="240" w:lineRule="auto"/>
        <w:jc w:val="both"/>
        <w:rPr>
          <w:rFonts w:ascii="Times New Roman" w:eastAsia="Times New Roman" w:hAnsi="Times New Roman" w:cs="Times New Roman"/>
          <w:sz w:val="28"/>
          <w:szCs w:val="28"/>
          <w:lang w:val="kk-KZ" w:eastAsia="ru-RU"/>
        </w:rPr>
      </w:pPr>
    </w:p>
    <w:p w:rsidR="004D28A9" w:rsidRDefault="004D28A9"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t>8 - Семинар сабақ</w:t>
      </w:r>
      <w:r w:rsidR="000E4A41" w:rsidRPr="00DC1E1E">
        <w:rPr>
          <w:rFonts w:ascii="Times New Roman" w:eastAsia="Times New Roman" w:hAnsi="Times New Roman" w:cs="Times New Roman"/>
          <w:b/>
          <w:sz w:val="28"/>
          <w:szCs w:val="28"/>
          <w:lang w:val="kk-KZ" w:eastAsia="ru-RU"/>
        </w:rPr>
        <w:t xml:space="preserve"> (1сағ.).</w:t>
      </w:r>
      <w:r w:rsidRPr="00DC1E1E">
        <w:rPr>
          <w:rFonts w:ascii="Times New Roman" w:eastAsia="Times New Roman" w:hAnsi="Times New Roman" w:cs="Times New Roman"/>
          <w:sz w:val="28"/>
          <w:szCs w:val="28"/>
          <w:lang w:val="kk-KZ" w:eastAsia="ru-RU"/>
        </w:rPr>
        <w:t xml:space="preserve"> </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napToGrid w:val="0"/>
        <w:spacing w:after="0" w:line="240" w:lineRule="auto"/>
        <w:ind w:right="-2"/>
        <w:jc w:val="both"/>
        <w:rPr>
          <w:rFonts w:ascii="Times New Roman" w:eastAsia="Times New Roman" w:hAnsi="Times New Roman" w:cs="Times New Roman"/>
          <w:sz w:val="28"/>
          <w:szCs w:val="28"/>
          <w:lang w:val="kk-KZ" w:eastAsia="ru-RU"/>
        </w:rPr>
      </w:pPr>
    </w:p>
    <w:p w:rsidR="00DC1E1E" w:rsidRPr="00DC1E1E" w:rsidRDefault="00DC1E1E"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MS Mincho" w:hAnsi="Times New Roman" w:cs="Times New Roman"/>
          <w:b/>
          <w:sz w:val="28"/>
          <w:szCs w:val="28"/>
          <w:lang w:val="kk-KZ"/>
        </w:rPr>
        <w:lastRenderedPageBreak/>
        <w:t>Тақырыбы:</w:t>
      </w:r>
      <w:r w:rsidRPr="00DC1E1E">
        <w:rPr>
          <w:rFonts w:ascii="Times New Roman" w:hAnsi="Times New Roman" w:cs="Times New Roman"/>
          <w:sz w:val="28"/>
          <w:szCs w:val="28"/>
          <w:lang w:val="kk-KZ" w:eastAsia="ko-KR"/>
        </w:rPr>
        <w:t xml:space="preserve"> Сүтқоректілердің әр түрлерін клондау, заманауй жетістіктері және мәселелері.  Ауыл шаруашылығында жоғалып бара жатқан, аз кездесетін бағалы жануарларды медицинада клондау технологиясын  қолдану және дамыту. ҚР ұлттық програмасы және ұлтаралық програма  бойынша жабайы биоәртүрлілік жануарлар түрлерін сақтап қалу.  </w:t>
      </w:r>
      <w:proofErr w:type="spellStart"/>
      <w:r w:rsidRPr="00DC1E1E">
        <w:rPr>
          <w:rFonts w:ascii="Times New Roman" w:hAnsi="Times New Roman" w:cs="Times New Roman"/>
          <w:sz w:val="28"/>
          <w:szCs w:val="28"/>
          <w:lang w:eastAsia="ko-KR"/>
        </w:rPr>
        <w:t>Рипозитория</w:t>
      </w:r>
      <w:proofErr w:type="spellEnd"/>
      <w:r w:rsidRPr="00DC1E1E">
        <w:rPr>
          <w:rFonts w:ascii="Times New Roman" w:hAnsi="Times New Roman" w:cs="Times New Roman"/>
          <w:sz w:val="28"/>
          <w:szCs w:val="28"/>
          <w:lang w:eastAsia="ko-KR"/>
        </w:rPr>
        <w:t xml:space="preserve"> құрылысы мен </w:t>
      </w:r>
      <w:proofErr w:type="spellStart"/>
      <w:r w:rsidRPr="00DC1E1E">
        <w:rPr>
          <w:rFonts w:ascii="Times New Roman" w:hAnsi="Times New Roman" w:cs="Times New Roman"/>
          <w:sz w:val="28"/>
          <w:szCs w:val="28"/>
          <w:lang w:eastAsia="ko-KR"/>
        </w:rPr>
        <w:t>функциясы</w:t>
      </w:r>
      <w:proofErr w:type="spellEnd"/>
      <w:r w:rsidRPr="00DC1E1E">
        <w:rPr>
          <w:rFonts w:ascii="Times New Roman" w:hAnsi="Times New Roman" w:cs="Times New Roman"/>
          <w:sz w:val="28"/>
          <w:szCs w:val="28"/>
          <w:lang w:eastAsia="ko-KR"/>
        </w:rPr>
        <w:t>.</w:t>
      </w:r>
    </w:p>
    <w:p w:rsidR="004D28A9" w:rsidRPr="00DC1E1E" w:rsidRDefault="004D28A9" w:rsidP="00E72B1E">
      <w:p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Сүтқоректілердің әр түрлерін клондау, заманауй жетістіктері және мәселелерін зерттеу.</w:t>
      </w:r>
    </w:p>
    <w:p w:rsidR="004D28A9" w:rsidRPr="00DC1E1E" w:rsidRDefault="004D28A9" w:rsidP="00E72B1E">
      <w:p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Мәселелері:</w:t>
      </w:r>
      <w:r w:rsidRPr="00DC1E1E">
        <w:rPr>
          <w:rFonts w:ascii="Times New Roman" w:eastAsia="Times New Roman" w:hAnsi="Times New Roman" w:cs="Times New Roman"/>
          <w:sz w:val="28"/>
          <w:szCs w:val="28"/>
          <w:lang w:val="kk-KZ" w:eastAsia="ru-RU"/>
        </w:rPr>
        <w:t xml:space="preserve"> </w:t>
      </w:r>
    </w:p>
    <w:p w:rsidR="004D28A9" w:rsidRPr="00DC1E1E" w:rsidRDefault="004D28A9" w:rsidP="00E72B1E">
      <w:pPr>
        <w:pStyle w:val="a4"/>
        <w:numPr>
          <w:ilvl w:val="0"/>
          <w:numId w:val="16"/>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Ауылшаруашылығында жоғалып бара жатқан, аз кездесетін бағалы жануарларды медицинада клондау технологиясын  қолдану және дамыту.</w:t>
      </w:r>
    </w:p>
    <w:p w:rsidR="004D28A9" w:rsidRPr="00DC1E1E" w:rsidRDefault="004D28A9" w:rsidP="00E72B1E">
      <w:pPr>
        <w:pStyle w:val="a4"/>
        <w:numPr>
          <w:ilvl w:val="0"/>
          <w:numId w:val="16"/>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 xml:space="preserve">ҚР ұлттық програмасы және ұлтаралық програма  бойынша жабайы биоәртүрлілік жануарлар түрлерін сақтап қалу.  </w:t>
      </w:r>
    </w:p>
    <w:p w:rsidR="004D28A9" w:rsidRPr="00DC1E1E" w:rsidRDefault="004D28A9"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4D28A9" w:rsidRPr="00DC1E1E" w:rsidRDefault="004D28A9" w:rsidP="00E72B1E">
      <w:pPr>
        <w:pStyle w:val="a4"/>
        <w:numPr>
          <w:ilvl w:val="0"/>
          <w:numId w:val="17"/>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Рипозитория құрылысы мен функциясы.</w:t>
      </w:r>
    </w:p>
    <w:p w:rsidR="006C7A84" w:rsidRPr="00DC1E1E" w:rsidRDefault="006C7A84" w:rsidP="00E72B1E">
      <w:pPr>
        <w:pStyle w:val="a4"/>
        <w:numPr>
          <w:ilvl w:val="0"/>
          <w:numId w:val="17"/>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Клондаудың даму тарихы.</w:t>
      </w:r>
    </w:p>
    <w:p w:rsidR="006C7A84" w:rsidRPr="00DC1E1E" w:rsidRDefault="006C7A84" w:rsidP="00E72B1E">
      <w:pPr>
        <w:pStyle w:val="a4"/>
        <w:numPr>
          <w:ilvl w:val="0"/>
          <w:numId w:val="17"/>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Клондаудың артықшылықтары мен кемшіліктері.</w:t>
      </w:r>
    </w:p>
    <w:p w:rsidR="00874160" w:rsidRPr="00DC1E1E" w:rsidRDefault="00874160" w:rsidP="00E72B1E">
      <w:pPr>
        <w:spacing w:after="0" w:line="240" w:lineRule="auto"/>
        <w:jc w:val="both"/>
        <w:rPr>
          <w:rFonts w:ascii="Times New Roman" w:eastAsia="Times New Roman" w:hAnsi="Times New Roman" w:cs="Times New Roman"/>
          <w:sz w:val="28"/>
          <w:szCs w:val="28"/>
          <w:lang w:val="kk-KZ" w:eastAsia="ru-RU"/>
        </w:rPr>
      </w:pPr>
    </w:p>
    <w:p w:rsidR="00E72B1E" w:rsidRDefault="00E72B1E" w:rsidP="00E72B1E">
      <w:pPr>
        <w:suppressAutoHyphens/>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kern w:val="1"/>
          <w:sz w:val="28"/>
          <w:szCs w:val="28"/>
          <w:lang w:val="kk-KZ" w:eastAsia="hi-IN" w:bidi="hi-IN"/>
        </w:rPr>
        <w:t>9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2B1E">
      <w:pPr>
        <w:suppressAutoHyphens/>
        <w:snapToGrid w:val="0"/>
        <w:spacing w:after="0" w:line="240" w:lineRule="auto"/>
        <w:jc w:val="both"/>
        <w:rPr>
          <w:rFonts w:ascii="Times New Roman" w:eastAsia="Times New Roman" w:hAnsi="Times New Roman" w:cs="Times New Roman"/>
          <w:b/>
          <w:sz w:val="28"/>
          <w:szCs w:val="28"/>
          <w:lang w:val="kk-KZ" w:eastAsia="ru-RU"/>
        </w:rPr>
      </w:pPr>
    </w:p>
    <w:p w:rsidR="00DC1E1E" w:rsidRPr="00DC1E1E" w:rsidRDefault="00DC1E1E" w:rsidP="00E72B1E">
      <w:pPr>
        <w:suppressAutoHyphens/>
        <w:snapToGrid w:val="0"/>
        <w:spacing w:after="0" w:line="240" w:lineRule="auto"/>
        <w:jc w:val="both"/>
        <w:rPr>
          <w:rFonts w:ascii="Times New Roman" w:eastAsia="Times New Roman" w:hAnsi="Times New Roman" w:cs="Times New Roman"/>
          <w:b/>
          <w:kern w:val="1"/>
          <w:sz w:val="28"/>
          <w:szCs w:val="28"/>
          <w:lang w:val="kk-KZ" w:eastAsia="hi-IN" w:bidi="hi-IN"/>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 Клондау – жоғалып бара жатқан түрлерді сақтау қалу әдісі ретінде. Сүтқоректілер партеногенезінде  жаңа бағыт  - Тохомиро Конно тәжірибелері.</w:t>
      </w:r>
    </w:p>
    <w:p w:rsidR="00E72B1E" w:rsidRPr="00DC1E1E" w:rsidRDefault="00E72B1E" w:rsidP="00E72B1E">
      <w:pPr>
        <w:suppressAutoHyphens/>
        <w:snapToGrid w:val="0"/>
        <w:spacing w:after="0" w:line="240" w:lineRule="auto"/>
        <w:jc w:val="both"/>
        <w:rPr>
          <w:rFonts w:ascii="Times New Roman" w:eastAsia="Times New Roman" w:hAnsi="Times New Roman" w:cs="Times New Roman"/>
          <w:kern w:val="1"/>
          <w:sz w:val="28"/>
          <w:szCs w:val="28"/>
          <w:lang w:val="kk-KZ" w:eastAsia="hi-IN" w:bidi="hi-IN"/>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kern w:val="1"/>
          <w:sz w:val="28"/>
          <w:szCs w:val="28"/>
          <w:lang w:val="kk-KZ" w:eastAsia="hi-IN" w:bidi="hi-IN"/>
        </w:rPr>
        <w:t xml:space="preserve"> Клондау – жоғалып бара жатқан түрлерді сақтау қалу әдісі ретінде зерттеу.</w:t>
      </w:r>
      <w:r w:rsidR="006516DD" w:rsidRPr="00DC1E1E">
        <w:rPr>
          <w:rFonts w:ascii="Times New Roman" w:eastAsia="Times New Roman" w:hAnsi="Times New Roman" w:cs="Times New Roman"/>
          <w:kern w:val="1"/>
          <w:sz w:val="28"/>
          <w:szCs w:val="28"/>
          <w:lang w:val="kk-KZ" w:eastAsia="hi-IN" w:bidi="hi-IN"/>
        </w:rPr>
        <w:t xml:space="preserve"> </w:t>
      </w:r>
    </w:p>
    <w:p w:rsidR="00E72B1E" w:rsidRPr="00DC1E1E" w:rsidRDefault="00E72B1E"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E72B1E" w:rsidRPr="00DC1E1E" w:rsidRDefault="00E72B1E" w:rsidP="00E72B1E">
      <w:pPr>
        <w:pStyle w:val="a4"/>
        <w:numPr>
          <w:ilvl w:val="0"/>
          <w:numId w:val="18"/>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kern w:val="1"/>
          <w:sz w:val="28"/>
          <w:szCs w:val="28"/>
          <w:lang w:val="kk-KZ" w:eastAsia="hi-IN" w:bidi="hi-IN"/>
        </w:rPr>
        <w:t>Тохомиро Конно тәжірибелері.</w:t>
      </w:r>
    </w:p>
    <w:p w:rsidR="00E72B1E" w:rsidRPr="00DC1E1E" w:rsidRDefault="00E72B1E" w:rsidP="00E72B1E">
      <w:pPr>
        <w:pStyle w:val="a4"/>
        <w:numPr>
          <w:ilvl w:val="0"/>
          <w:numId w:val="18"/>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kern w:val="1"/>
          <w:sz w:val="28"/>
          <w:szCs w:val="28"/>
          <w:lang w:val="kk-KZ" w:eastAsia="hi-IN" w:bidi="hi-IN"/>
        </w:rPr>
        <w:t>Клондаудың техникалары</w:t>
      </w:r>
    </w:p>
    <w:p w:rsidR="00E72B1E" w:rsidRPr="00DC1E1E" w:rsidRDefault="00E72B1E" w:rsidP="00E72B1E">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E72B1E" w:rsidRPr="00DC1E1E" w:rsidRDefault="006516DD" w:rsidP="006516DD">
      <w:pPr>
        <w:pStyle w:val="a4"/>
        <w:numPr>
          <w:ilvl w:val="0"/>
          <w:numId w:val="19"/>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kern w:val="1"/>
          <w:sz w:val="28"/>
          <w:szCs w:val="28"/>
          <w:lang w:val="kk-KZ" w:eastAsia="hi-IN" w:bidi="hi-IN"/>
        </w:rPr>
        <w:t>Сүтқоректілер партеногенезі.</w:t>
      </w:r>
    </w:p>
    <w:p w:rsidR="006516DD" w:rsidRPr="00DC1E1E" w:rsidRDefault="006516DD" w:rsidP="006516DD">
      <w:pPr>
        <w:pStyle w:val="a4"/>
        <w:numPr>
          <w:ilvl w:val="0"/>
          <w:numId w:val="19"/>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Табиғатта кездесетін көбею түрлері.</w:t>
      </w:r>
    </w:p>
    <w:p w:rsidR="006516DD" w:rsidRPr="00DC1E1E" w:rsidRDefault="001E227D" w:rsidP="001E227D">
      <w:pPr>
        <w:pStyle w:val="a4"/>
        <w:numPr>
          <w:ilvl w:val="0"/>
          <w:numId w:val="19"/>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kern w:val="1"/>
          <w:sz w:val="28"/>
          <w:szCs w:val="28"/>
          <w:lang w:val="kk-KZ" w:eastAsia="hi-IN" w:bidi="hi-IN"/>
        </w:rPr>
        <w:t>Мал эмбрионы клонын көбйту мүмкіндігі.</w:t>
      </w:r>
    </w:p>
    <w:p w:rsidR="00E72B1E" w:rsidRPr="00DC1E1E" w:rsidRDefault="00E72B1E" w:rsidP="006516DD">
      <w:pPr>
        <w:spacing w:after="0" w:line="240" w:lineRule="auto"/>
        <w:jc w:val="both"/>
        <w:rPr>
          <w:rFonts w:ascii="Times New Roman" w:eastAsia="Times New Roman" w:hAnsi="Times New Roman" w:cs="Times New Roman"/>
          <w:sz w:val="28"/>
          <w:szCs w:val="28"/>
          <w:lang w:val="kk-KZ" w:eastAsia="ru-RU"/>
        </w:rPr>
      </w:pPr>
    </w:p>
    <w:p w:rsidR="001E227D" w:rsidRDefault="001E227D" w:rsidP="001E227D">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t>10 - Семинар сабақ</w:t>
      </w:r>
      <w:r w:rsidR="000E4A41" w:rsidRPr="00DC1E1E">
        <w:rPr>
          <w:rFonts w:ascii="Times New Roman" w:eastAsia="Times New Roman" w:hAnsi="Times New Roman" w:cs="Times New Roman"/>
          <w:b/>
          <w:sz w:val="28"/>
          <w:szCs w:val="28"/>
          <w:lang w:val="kk-KZ" w:eastAsia="ru-RU"/>
        </w:rPr>
        <w:t xml:space="preserve"> (1сағ.).</w:t>
      </w:r>
      <w:r w:rsidRPr="00DC1E1E">
        <w:rPr>
          <w:rFonts w:ascii="Times New Roman" w:eastAsia="Times New Roman" w:hAnsi="Times New Roman" w:cs="Times New Roman"/>
          <w:sz w:val="28"/>
          <w:szCs w:val="28"/>
          <w:lang w:val="kk-KZ" w:eastAsia="ru-RU"/>
        </w:rPr>
        <w:t xml:space="preserve"> </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1E227D">
      <w:pPr>
        <w:snapToGrid w:val="0"/>
        <w:spacing w:after="0" w:line="240" w:lineRule="auto"/>
        <w:jc w:val="both"/>
        <w:rPr>
          <w:rFonts w:ascii="Times New Roman" w:eastAsia="Times New Roman" w:hAnsi="Times New Roman" w:cs="Times New Roman"/>
          <w:sz w:val="28"/>
          <w:szCs w:val="28"/>
          <w:lang w:val="kk-KZ" w:eastAsia="ru-RU"/>
        </w:rPr>
      </w:pPr>
    </w:p>
    <w:p w:rsidR="00DC1E1E" w:rsidRPr="00DC1E1E" w:rsidRDefault="00DC1E1E" w:rsidP="001E227D">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 xml:space="preserve">Тақырыбы: </w:t>
      </w:r>
      <w:r w:rsidRPr="00DC1E1E">
        <w:rPr>
          <w:rFonts w:ascii="Times New Roman" w:hAnsi="Times New Roman" w:cs="Times New Roman"/>
          <w:sz w:val="28"/>
          <w:szCs w:val="28"/>
          <w:lang w:val="kk-KZ" w:eastAsia="ko-KR"/>
        </w:rPr>
        <w:t>Эмбриондар трансплантациясының  эффектісін жоғарлату әдісі;  генетикалық бағалы жануарлар топтарының  жасау; генотиптік және фенотиптік белгілерімен белгілі гендік резерв жасау; 4-8 апта эмбрион клеткаларынан биопсия жолымен және бластомерлерді культивирлеу арқылы ауылшаруашылық жануарлардан егіздер алу.</w:t>
      </w:r>
    </w:p>
    <w:p w:rsidR="001E227D" w:rsidRPr="00DC1E1E" w:rsidRDefault="001E227D" w:rsidP="001E227D">
      <w:p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Эмбриондар трансплантациясының  эффектісін жоғарлату әдісі;  генетикалық бағалы жануарлар топтарының  жасау </w:t>
      </w:r>
    </w:p>
    <w:p w:rsidR="001E227D" w:rsidRPr="00DC1E1E" w:rsidRDefault="001E227D" w:rsidP="001E227D">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lastRenderedPageBreak/>
        <w:t>Мәселелері:</w:t>
      </w:r>
    </w:p>
    <w:p w:rsidR="001E227D" w:rsidRPr="00DC1E1E" w:rsidRDefault="001E227D" w:rsidP="001E227D">
      <w:pPr>
        <w:pStyle w:val="a4"/>
        <w:numPr>
          <w:ilvl w:val="0"/>
          <w:numId w:val="20"/>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Генотиптік және фенотиптік белгілерімен белгілі гендік резерв жасау</w:t>
      </w:r>
    </w:p>
    <w:p w:rsidR="001E227D" w:rsidRPr="00DC1E1E" w:rsidRDefault="001E227D" w:rsidP="001E227D">
      <w:pPr>
        <w:pStyle w:val="a4"/>
        <w:numPr>
          <w:ilvl w:val="0"/>
          <w:numId w:val="20"/>
        </w:num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4-8 апта эмбрион клеткаларынан биопсия жолымен және бластомерлерді культивирлеу арқылы ауылшаруашылық жануарлардан егіздер алу.</w:t>
      </w:r>
    </w:p>
    <w:p w:rsidR="001E227D" w:rsidRPr="00DC1E1E" w:rsidRDefault="001E227D" w:rsidP="001E227D">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1E227D" w:rsidRPr="00DC1E1E" w:rsidRDefault="001C7322" w:rsidP="001E227D">
      <w:pPr>
        <w:pStyle w:val="a4"/>
        <w:numPr>
          <w:ilvl w:val="0"/>
          <w:numId w:val="2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Организмдердің генотиптік және фенотиптік белгілері.</w:t>
      </w:r>
    </w:p>
    <w:p w:rsidR="001C7322" w:rsidRPr="00DC1E1E" w:rsidRDefault="001C7322" w:rsidP="001E227D">
      <w:pPr>
        <w:pStyle w:val="a4"/>
        <w:numPr>
          <w:ilvl w:val="0"/>
          <w:numId w:val="2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Биопсия жасаудың жолдары.</w:t>
      </w:r>
    </w:p>
    <w:p w:rsidR="001C7322" w:rsidRPr="00DC1E1E" w:rsidRDefault="001C7322" w:rsidP="001E227D">
      <w:pPr>
        <w:pStyle w:val="a4"/>
        <w:numPr>
          <w:ilvl w:val="0"/>
          <w:numId w:val="21"/>
        </w:numPr>
        <w:snapToGrid w:val="0"/>
        <w:spacing w:after="0" w:line="240" w:lineRule="auto"/>
        <w:ind w:right="-2"/>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Қолдан культивирлеу.</w:t>
      </w:r>
    </w:p>
    <w:p w:rsidR="00E72B1E" w:rsidRPr="00DC1E1E" w:rsidRDefault="00E72B1E" w:rsidP="00E72B1E">
      <w:pPr>
        <w:spacing w:after="0" w:line="240" w:lineRule="auto"/>
        <w:jc w:val="both"/>
        <w:rPr>
          <w:rFonts w:ascii="Times New Roman" w:eastAsia="Times New Roman" w:hAnsi="Times New Roman" w:cs="Times New Roman"/>
          <w:sz w:val="28"/>
          <w:szCs w:val="28"/>
          <w:lang w:val="kk-KZ" w:eastAsia="ru-RU"/>
        </w:rPr>
      </w:pPr>
    </w:p>
    <w:p w:rsidR="001C7322" w:rsidRDefault="001C7322" w:rsidP="001C7322">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b/>
          <w:sz w:val="28"/>
          <w:szCs w:val="28"/>
          <w:lang w:val="kk-KZ" w:eastAsia="ru-RU"/>
        </w:rPr>
        <w:t>11 - Семинар сабақ</w:t>
      </w:r>
      <w:r w:rsidR="000E4A41" w:rsidRPr="00DC1E1E">
        <w:rPr>
          <w:rFonts w:ascii="Times New Roman" w:eastAsia="Times New Roman" w:hAnsi="Times New Roman" w:cs="Times New Roman"/>
          <w:b/>
          <w:sz w:val="28"/>
          <w:szCs w:val="28"/>
          <w:lang w:val="kk-KZ" w:eastAsia="ru-RU"/>
        </w:rPr>
        <w:t xml:space="preserve"> (1сағ.).</w:t>
      </w:r>
      <w:r w:rsidRPr="00DC1E1E">
        <w:rPr>
          <w:rFonts w:ascii="Times New Roman" w:eastAsia="Times New Roman" w:hAnsi="Times New Roman" w:cs="Times New Roman"/>
          <w:sz w:val="28"/>
          <w:szCs w:val="28"/>
          <w:lang w:val="kk-KZ" w:eastAsia="ru-RU"/>
        </w:rPr>
        <w:t xml:space="preserve"> </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1C7322">
      <w:pPr>
        <w:snapToGrid w:val="0"/>
        <w:spacing w:after="0" w:line="240" w:lineRule="auto"/>
        <w:jc w:val="both"/>
        <w:rPr>
          <w:rFonts w:ascii="Times New Roman" w:eastAsia="Times New Roman" w:hAnsi="Times New Roman" w:cs="Times New Roman"/>
          <w:sz w:val="28"/>
          <w:szCs w:val="28"/>
          <w:lang w:val="kk-KZ" w:eastAsia="ru-RU"/>
        </w:rPr>
      </w:pPr>
    </w:p>
    <w:p w:rsidR="00DC1E1E" w:rsidRPr="00DC1E1E" w:rsidRDefault="00DC1E1E" w:rsidP="001C7322">
      <w:pPr>
        <w:snapToGrid w:val="0"/>
        <w:spacing w:after="0" w:line="240" w:lineRule="auto"/>
        <w:jc w:val="both"/>
        <w:rPr>
          <w:rFonts w:ascii="Times New Roman" w:eastAsia="Times New Roman" w:hAnsi="Times New Roman" w:cs="Times New Roman"/>
          <w:i/>
          <w:sz w:val="28"/>
          <w:szCs w:val="28"/>
          <w:lang w:val="kk-KZ" w:eastAsia="ru-RU"/>
        </w:rPr>
      </w:pPr>
      <w:r w:rsidRPr="00DC1E1E">
        <w:rPr>
          <w:rFonts w:ascii="Times New Roman" w:eastAsia="MS Mincho" w:hAnsi="Times New Roman" w:cs="Times New Roman"/>
          <w:b/>
          <w:sz w:val="28"/>
          <w:szCs w:val="28"/>
          <w:lang w:val="kk-KZ"/>
        </w:rPr>
        <w:t xml:space="preserve">Тақырыбы: </w:t>
      </w:r>
      <w:r w:rsidRPr="00DC1E1E">
        <w:rPr>
          <w:rFonts w:ascii="Times New Roman" w:hAnsi="Times New Roman" w:cs="Times New Roman"/>
          <w:sz w:val="28"/>
          <w:szCs w:val="28"/>
          <w:lang w:val="kk-KZ" w:eastAsia="ko-KR"/>
        </w:rPr>
        <w:t xml:space="preserve">Жануар клеткасына өзге ДНК – ын енгізу әдістері.  Гипертониялық тұзды әдіс. ДЭАЭ – декстрантты әдіс. Кальций – фосфатты әдіс. Жануарлар клеткасын генетикалық трансформациялау үшін липосомды қолдану. </w:t>
      </w:r>
      <w:proofErr w:type="spellStart"/>
      <w:r w:rsidRPr="00DC1E1E">
        <w:rPr>
          <w:rFonts w:ascii="Times New Roman" w:hAnsi="Times New Roman" w:cs="Times New Roman"/>
          <w:sz w:val="28"/>
          <w:szCs w:val="28"/>
          <w:lang w:eastAsia="ko-KR"/>
        </w:rPr>
        <w:t>Микроинъекция</w:t>
      </w:r>
      <w:proofErr w:type="spellEnd"/>
      <w:r w:rsidRPr="00DC1E1E">
        <w:rPr>
          <w:rFonts w:ascii="Times New Roman" w:hAnsi="Times New Roman" w:cs="Times New Roman"/>
          <w:sz w:val="28"/>
          <w:szCs w:val="28"/>
          <w:lang w:eastAsia="ko-KR"/>
        </w:rPr>
        <w:t xml:space="preserve"> әдісі. </w:t>
      </w:r>
      <w:proofErr w:type="spellStart"/>
      <w:r w:rsidRPr="00DC1E1E">
        <w:rPr>
          <w:rFonts w:ascii="Times New Roman" w:hAnsi="Times New Roman" w:cs="Times New Roman"/>
          <w:sz w:val="28"/>
          <w:szCs w:val="28"/>
          <w:lang w:eastAsia="ko-KR"/>
        </w:rPr>
        <w:t>Электропорация</w:t>
      </w:r>
      <w:proofErr w:type="spellEnd"/>
      <w:r w:rsidRPr="00DC1E1E">
        <w:rPr>
          <w:rFonts w:ascii="Times New Roman" w:hAnsi="Times New Roman" w:cs="Times New Roman"/>
          <w:sz w:val="28"/>
          <w:szCs w:val="28"/>
          <w:lang w:eastAsia="ko-KR"/>
        </w:rPr>
        <w:t xml:space="preserve">. </w:t>
      </w:r>
      <w:proofErr w:type="spellStart"/>
      <w:r w:rsidRPr="00DC1E1E">
        <w:rPr>
          <w:rFonts w:ascii="Times New Roman" w:hAnsi="Times New Roman" w:cs="Times New Roman"/>
          <w:sz w:val="28"/>
          <w:szCs w:val="28"/>
          <w:lang w:eastAsia="ko-KR"/>
        </w:rPr>
        <w:t>Гендік</w:t>
      </w:r>
      <w:proofErr w:type="spellEnd"/>
      <w:r w:rsidRPr="00DC1E1E">
        <w:rPr>
          <w:rFonts w:ascii="Times New Roman" w:hAnsi="Times New Roman" w:cs="Times New Roman"/>
          <w:sz w:val="28"/>
          <w:szCs w:val="28"/>
          <w:lang w:eastAsia="ko-KR"/>
        </w:rPr>
        <w:t xml:space="preserve"> зеңбіректер.</w:t>
      </w:r>
    </w:p>
    <w:p w:rsidR="001C7322" w:rsidRPr="00DC1E1E" w:rsidRDefault="001C7322" w:rsidP="001C7322">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Жануар клеткасына өзге ДНК – ын енгізу әдістері.  </w:t>
      </w:r>
    </w:p>
    <w:p w:rsidR="001C7322" w:rsidRPr="00DC1E1E" w:rsidRDefault="001C7322" w:rsidP="001C7322">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AB23E7" w:rsidRPr="00DC1E1E" w:rsidRDefault="00E74166" w:rsidP="00E74166">
      <w:pPr>
        <w:pStyle w:val="a4"/>
        <w:numPr>
          <w:ilvl w:val="0"/>
          <w:numId w:val="22"/>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Жануарлар клеткасын генетикалық трансформациялау үшін липосомды қолдану. Электропорация және гендік зеңбіректер түсініктері.</w:t>
      </w:r>
    </w:p>
    <w:p w:rsidR="001C7322" w:rsidRPr="00DC1E1E" w:rsidRDefault="001C7322" w:rsidP="001C7322">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E74166" w:rsidRPr="00DC1E1E" w:rsidRDefault="00E74166" w:rsidP="00E74166">
      <w:pPr>
        <w:pStyle w:val="a4"/>
        <w:numPr>
          <w:ilvl w:val="0"/>
          <w:numId w:val="23"/>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 xml:space="preserve">ДЭАЭ – декстрантты әдіс. </w:t>
      </w:r>
    </w:p>
    <w:p w:rsidR="00E74166" w:rsidRPr="00DC1E1E" w:rsidRDefault="00E74166" w:rsidP="00E74166">
      <w:pPr>
        <w:pStyle w:val="a4"/>
        <w:numPr>
          <w:ilvl w:val="0"/>
          <w:numId w:val="23"/>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 xml:space="preserve">Кальций – фосфатты әдіс. </w:t>
      </w:r>
    </w:p>
    <w:p w:rsidR="00E74166" w:rsidRPr="00DC1E1E" w:rsidRDefault="00E74166" w:rsidP="00E74166">
      <w:pPr>
        <w:pStyle w:val="a4"/>
        <w:numPr>
          <w:ilvl w:val="0"/>
          <w:numId w:val="23"/>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Гипертониялық тұзды әдіс.</w:t>
      </w:r>
    </w:p>
    <w:p w:rsidR="00E72B1E" w:rsidRPr="00DC1E1E" w:rsidRDefault="00E74166" w:rsidP="00E74166">
      <w:pPr>
        <w:pStyle w:val="a4"/>
        <w:numPr>
          <w:ilvl w:val="0"/>
          <w:numId w:val="23"/>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Микроинъекция әдісі.</w:t>
      </w:r>
    </w:p>
    <w:p w:rsidR="00E74166" w:rsidRPr="00DC1E1E" w:rsidRDefault="00E74166" w:rsidP="00E72B1E">
      <w:pPr>
        <w:spacing w:after="0" w:line="240" w:lineRule="auto"/>
        <w:jc w:val="both"/>
        <w:rPr>
          <w:rFonts w:ascii="Times New Roman" w:eastAsia="Times New Roman" w:hAnsi="Times New Roman" w:cs="Times New Roman"/>
          <w:sz w:val="28"/>
          <w:szCs w:val="28"/>
          <w:lang w:val="kk-KZ" w:eastAsia="ru-RU"/>
        </w:rPr>
      </w:pPr>
    </w:p>
    <w:p w:rsidR="00E74166" w:rsidRDefault="00E74166" w:rsidP="00E74166">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12 -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4166">
      <w:pPr>
        <w:snapToGrid w:val="0"/>
        <w:spacing w:after="0" w:line="240" w:lineRule="auto"/>
        <w:jc w:val="both"/>
        <w:rPr>
          <w:rFonts w:ascii="Times New Roman" w:eastAsia="Times New Roman" w:hAnsi="Times New Roman" w:cs="Times New Roman"/>
          <w:sz w:val="28"/>
          <w:szCs w:val="28"/>
          <w:lang w:val="kk-KZ" w:eastAsia="ru-RU"/>
        </w:rPr>
      </w:pPr>
    </w:p>
    <w:p w:rsidR="00DC1E1E" w:rsidRPr="00DC1E1E" w:rsidRDefault="00DC1E1E" w:rsidP="00DC1E1E">
      <w:pPr>
        <w:spacing w:after="0" w:line="240" w:lineRule="auto"/>
        <w:jc w:val="both"/>
        <w:rPr>
          <w:rFonts w:ascii="Times New Roman" w:hAnsi="Times New Roman" w:cs="Times New Roman"/>
          <w:sz w:val="28"/>
          <w:szCs w:val="28"/>
          <w:lang w:val="kk-KZ" w:eastAsia="ko-KR"/>
        </w:rPr>
      </w:pPr>
      <w:r w:rsidRPr="00DC1E1E">
        <w:rPr>
          <w:rFonts w:ascii="Times New Roman" w:eastAsia="MS Mincho" w:hAnsi="Times New Roman" w:cs="Times New Roman"/>
          <w:b/>
          <w:sz w:val="28"/>
          <w:szCs w:val="28"/>
          <w:lang w:val="kk-KZ"/>
        </w:rPr>
        <w:t xml:space="preserve">Тақырыбы: </w:t>
      </w:r>
      <w:r w:rsidRPr="00DC1E1E">
        <w:rPr>
          <w:rFonts w:ascii="Times New Roman" w:hAnsi="Times New Roman" w:cs="Times New Roman"/>
          <w:sz w:val="28"/>
          <w:szCs w:val="28"/>
          <w:lang w:val="kk-KZ" w:eastAsia="ko-KR"/>
        </w:rPr>
        <w:t>Ветеринария  және тағамдық практикада,  биологиялық активті заттарды медицина үшін өндіретін  трансгенді жануарларды алу. Сүт бездерінде хемозин өндіретін, қояндарда, адамдарда инсулин өндіретін трансгенді қой алу.</w:t>
      </w:r>
    </w:p>
    <w:p w:rsidR="00DC1E1E" w:rsidRPr="00DC1E1E" w:rsidRDefault="00DC1E1E" w:rsidP="00DC1E1E">
      <w:pPr>
        <w:snapToGrid w:val="0"/>
        <w:spacing w:after="0" w:line="240" w:lineRule="auto"/>
        <w:jc w:val="both"/>
        <w:rPr>
          <w:rFonts w:ascii="Times New Roman" w:eastAsia="MS Mincho" w:hAnsi="Times New Roman" w:cs="Times New Roman"/>
          <w:b/>
          <w:sz w:val="28"/>
          <w:szCs w:val="28"/>
          <w:lang w:val="kk-KZ"/>
        </w:rPr>
      </w:pPr>
      <w:r w:rsidRPr="00DC1E1E">
        <w:rPr>
          <w:rFonts w:ascii="Times New Roman" w:hAnsi="Times New Roman" w:cs="Times New Roman"/>
          <w:sz w:val="28"/>
          <w:szCs w:val="28"/>
          <w:lang w:val="kk-KZ" w:eastAsia="ko-KR"/>
        </w:rPr>
        <w:t>Трансгенездің екінші бағыты – инфекционды ауруларға генетикасы төзімді  трансгенді жануарлар алу.</w:t>
      </w:r>
    </w:p>
    <w:p w:rsidR="00E74166" w:rsidRPr="00DC1E1E" w:rsidRDefault="00E74166" w:rsidP="00E74166">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Ветеринария  және тағамдық практикада,  биологиялық активті заттарды медицина үшін өндіретін  трансгенді жануарларды алу. </w:t>
      </w:r>
    </w:p>
    <w:p w:rsidR="00E74166" w:rsidRPr="00DC1E1E" w:rsidRDefault="00E74166" w:rsidP="00E74166">
      <w:p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E74166" w:rsidRPr="00DC1E1E" w:rsidRDefault="00E74166" w:rsidP="00E74166">
      <w:pPr>
        <w:pStyle w:val="a4"/>
        <w:numPr>
          <w:ilvl w:val="0"/>
          <w:numId w:val="24"/>
        </w:num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Сүт бездерінде хемозин өндіретін, қояндарда, адамдарда инсулин өндіретін трансгенді қой алу.</w:t>
      </w:r>
    </w:p>
    <w:p w:rsidR="00E74166" w:rsidRPr="00DC1E1E" w:rsidRDefault="00E74166" w:rsidP="00E74166">
      <w:pPr>
        <w:pStyle w:val="a4"/>
        <w:numPr>
          <w:ilvl w:val="0"/>
          <w:numId w:val="24"/>
        </w:numPr>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sz w:val="28"/>
          <w:szCs w:val="28"/>
          <w:lang w:val="kk-KZ" w:eastAsia="ru-RU"/>
        </w:rPr>
        <w:t xml:space="preserve">Трансгенездің екінші бағыты – инфекционды ауруларға генетикасы төзімді  трансгенді жануарлар алу. </w:t>
      </w:r>
    </w:p>
    <w:p w:rsidR="00E74166" w:rsidRPr="00DC1E1E" w:rsidRDefault="00E74166" w:rsidP="00E74166">
      <w:p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lastRenderedPageBreak/>
        <w:t>Сұрақтар тізімі:</w:t>
      </w:r>
    </w:p>
    <w:p w:rsidR="00E74166" w:rsidRPr="00DC1E1E" w:rsidRDefault="00E74166" w:rsidP="00E74166">
      <w:pPr>
        <w:pStyle w:val="a4"/>
        <w:numPr>
          <w:ilvl w:val="0"/>
          <w:numId w:val="25"/>
        </w:num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Трансгенді жануарлар.</w:t>
      </w:r>
    </w:p>
    <w:p w:rsidR="00E74166" w:rsidRPr="00DC1E1E" w:rsidRDefault="00E74166" w:rsidP="00E74166">
      <w:pPr>
        <w:pStyle w:val="a4"/>
        <w:numPr>
          <w:ilvl w:val="0"/>
          <w:numId w:val="25"/>
        </w:num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Биологиялық активті заттар.</w:t>
      </w:r>
    </w:p>
    <w:p w:rsidR="00E74166" w:rsidRPr="00DC1E1E" w:rsidRDefault="00E74166" w:rsidP="00E74166">
      <w:pPr>
        <w:pStyle w:val="a4"/>
        <w:numPr>
          <w:ilvl w:val="0"/>
          <w:numId w:val="25"/>
        </w:num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Тағам өнеркәсібіндегі трансгенді өнімдердің рөлі.</w:t>
      </w:r>
    </w:p>
    <w:p w:rsidR="00E74166" w:rsidRPr="00DC1E1E" w:rsidRDefault="00E74166" w:rsidP="00E72B1E">
      <w:pPr>
        <w:spacing w:after="0" w:line="240" w:lineRule="auto"/>
        <w:jc w:val="both"/>
        <w:rPr>
          <w:rFonts w:ascii="Times New Roman" w:eastAsia="Times New Roman" w:hAnsi="Times New Roman" w:cs="Times New Roman"/>
          <w:sz w:val="28"/>
          <w:szCs w:val="28"/>
          <w:lang w:val="kk-KZ" w:eastAsia="ru-RU"/>
        </w:rPr>
      </w:pPr>
    </w:p>
    <w:p w:rsidR="00E74166" w:rsidRDefault="00E74166" w:rsidP="00E74166">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13 -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E74166">
      <w:pPr>
        <w:snapToGrid w:val="0"/>
        <w:spacing w:after="0" w:line="240" w:lineRule="auto"/>
        <w:jc w:val="both"/>
        <w:rPr>
          <w:rFonts w:ascii="Times New Roman" w:eastAsia="Times New Roman" w:hAnsi="Times New Roman" w:cs="Times New Roman"/>
          <w:b/>
          <w:sz w:val="28"/>
          <w:szCs w:val="28"/>
          <w:lang w:val="kk-KZ" w:eastAsia="ru-RU"/>
        </w:rPr>
      </w:pPr>
    </w:p>
    <w:p w:rsidR="00DC1E1E" w:rsidRPr="00DC1E1E" w:rsidRDefault="00DC1E1E" w:rsidP="00E74166">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Адам ауруларын зерттеу үшін трансгенді жануарларды модель ретінде қолдану және онкогендер механизмдерінің әсерін   зерттеу үшін лабораториялық жануарларды, адам клеткасының культурасын қолдану.</w:t>
      </w:r>
    </w:p>
    <w:p w:rsidR="00E74166" w:rsidRPr="00DC1E1E" w:rsidRDefault="00E74166" w:rsidP="00E74166">
      <w:pPr>
        <w:snapToGrid w:val="0"/>
        <w:spacing w:after="0" w:line="240" w:lineRule="auto"/>
        <w:ind w:right="-2"/>
        <w:jc w:val="both"/>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Адам ауруларын зерттеу үшін трансгенді жан</w:t>
      </w:r>
      <w:r w:rsidR="0075196E" w:rsidRPr="00DC1E1E">
        <w:rPr>
          <w:rFonts w:ascii="Times New Roman" w:eastAsia="Times New Roman" w:hAnsi="Times New Roman" w:cs="Times New Roman"/>
          <w:sz w:val="28"/>
          <w:szCs w:val="28"/>
          <w:lang w:val="kk-KZ" w:eastAsia="ru-RU"/>
        </w:rPr>
        <w:t>уарларды модель ретінде қолдану.</w:t>
      </w:r>
    </w:p>
    <w:p w:rsidR="00E74166" w:rsidRPr="00DC1E1E" w:rsidRDefault="00E74166" w:rsidP="00E74166">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75196E" w:rsidRPr="00DC1E1E" w:rsidRDefault="0075196E" w:rsidP="0075196E">
      <w:pPr>
        <w:pStyle w:val="a4"/>
        <w:numPr>
          <w:ilvl w:val="0"/>
          <w:numId w:val="26"/>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Онкогендер механизмдерінің әсерінмзерттеу үшін лабораториялық жануарларды, қолдану.</w:t>
      </w:r>
    </w:p>
    <w:p w:rsidR="0075196E" w:rsidRPr="00DC1E1E" w:rsidRDefault="0075196E" w:rsidP="0075196E">
      <w:pPr>
        <w:pStyle w:val="a4"/>
        <w:numPr>
          <w:ilvl w:val="0"/>
          <w:numId w:val="26"/>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Онкогендер механизмдерінің әсерінмзерттеу үшін лабораториялық адам клеткасының культурасын қолдану.</w:t>
      </w:r>
    </w:p>
    <w:p w:rsidR="00E74166" w:rsidRPr="00DC1E1E" w:rsidRDefault="00E74166" w:rsidP="00E74166">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1915DA" w:rsidRPr="00DC1E1E" w:rsidRDefault="001915DA" w:rsidP="001915DA">
      <w:pPr>
        <w:pStyle w:val="a4"/>
        <w:numPr>
          <w:ilvl w:val="0"/>
          <w:numId w:val="27"/>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Онкологиялылық ауралардың түрлері.</w:t>
      </w:r>
    </w:p>
    <w:p w:rsidR="001915DA" w:rsidRPr="00DC1E1E" w:rsidRDefault="001915DA" w:rsidP="001915DA">
      <w:pPr>
        <w:pStyle w:val="a4"/>
        <w:numPr>
          <w:ilvl w:val="0"/>
          <w:numId w:val="27"/>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Онкологиялық ауруларды емдеудің химиялық терапиясы.</w:t>
      </w:r>
    </w:p>
    <w:p w:rsidR="001915DA" w:rsidRPr="00DC1E1E" w:rsidRDefault="001915DA" w:rsidP="001915DA">
      <w:pPr>
        <w:pStyle w:val="a4"/>
        <w:numPr>
          <w:ilvl w:val="0"/>
          <w:numId w:val="27"/>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Онкологиялық ауруларды емдеудің физио терапиясы.</w:t>
      </w:r>
    </w:p>
    <w:p w:rsidR="00E74166" w:rsidRPr="00DC1E1E" w:rsidRDefault="00E74166" w:rsidP="00E72B1E">
      <w:pPr>
        <w:spacing w:after="0" w:line="240" w:lineRule="auto"/>
        <w:jc w:val="both"/>
        <w:rPr>
          <w:rFonts w:ascii="Times New Roman" w:eastAsia="Times New Roman" w:hAnsi="Times New Roman" w:cs="Times New Roman"/>
          <w:sz w:val="28"/>
          <w:szCs w:val="28"/>
          <w:lang w:val="kk-KZ" w:eastAsia="ru-RU"/>
        </w:rPr>
      </w:pPr>
    </w:p>
    <w:p w:rsidR="001915DA" w:rsidRDefault="001915DA" w:rsidP="001915DA">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14 - Семинар сабақ</w:t>
      </w:r>
      <w:r w:rsidR="000E4A41" w:rsidRPr="00DC1E1E">
        <w:rPr>
          <w:rFonts w:ascii="Times New Roman" w:eastAsia="Times New Roman" w:hAnsi="Times New Roman" w:cs="Times New Roman"/>
          <w:b/>
          <w:sz w:val="28"/>
          <w:szCs w:val="28"/>
          <w:lang w:val="kk-KZ" w:eastAsia="ru-RU"/>
        </w:rPr>
        <w:t xml:space="preserve"> (1сағ.).</w:t>
      </w:r>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1915DA">
      <w:pPr>
        <w:snapToGrid w:val="0"/>
        <w:spacing w:after="0" w:line="240" w:lineRule="auto"/>
        <w:jc w:val="both"/>
        <w:rPr>
          <w:rFonts w:ascii="Times New Roman" w:eastAsia="Times New Roman" w:hAnsi="Times New Roman" w:cs="Times New Roman"/>
          <w:b/>
          <w:sz w:val="28"/>
          <w:szCs w:val="28"/>
          <w:lang w:val="kk-KZ" w:eastAsia="ru-RU"/>
        </w:rPr>
      </w:pPr>
    </w:p>
    <w:p w:rsidR="00DC1E1E" w:rsidRPr="00DC1E1E" w:rsidRDefault="00DC1E1E" w:rsidP="001915DA">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eastAsia="ko-KR"/>
        </w:rPr>
        <w:t xml:space="preserve"> Мүшелердің </w:t>
      </w:r>
      <w:proofErr w:type="spellStart"/>
      <w:r w:rsidRPr="00DC1E1E">
        <w:rPr>
          <w:rFonts w:ascii="Times New Roman" w:hAnsi="Times New Roman" w:cs="Times New Roman"/>
          <w:sz w:val="28"/>
          <w:szCs w:val="28"/>
          <w:lang w:eastAsia="ko-KR"/>
        </w:rPr>
        <w:t>регенерациясы</w:t>
      </w:r>
      <w:proofErr w:type="spellEnd"/>
      <w:r w:rsidRPr="00DC1E1E">
        <w:rPr>
          <w:rFonts w:ascii="Times New Roman" w:hAnsi="Times New Roman" w:cs="Times New Roman"/>
          <w:sz w:val="28"/>
          <w:szCs w:val="28"/>
          <w:lang w:eastAsia="ko-KR"/>
        </w:rPr>
        <w:t xml:space="preserve"> </w:t>
      </w:r>
      <w:proofErr w:type="spellStart"/>
      <w:r w:rsidRPr="00DC1E1E">
        <w:rPr>
          <w:rFonts w:ascii="Times New Roman" w:hAnsi="Times New Roman" w:cs="Times New Roman"/>
          <w:sz w:val="28"/>
          <w:szCs w:val="28"/>
          <w:lang w:eastAsia="ko-KR"/>
        </w:rPr>
        <w:t>мысалы</w:t>
      </w:r>
      <w:proofErr w:type="spellEnd"/>
      <w:r w:rsidRPr="00DC1E1E">
        <w:rPr>
          <w:rFonts w:ascii="Times New Roman" w:hAnsi="Times New Roman" w:cs="Times New Roman"/>
          <w:sz w:val="28"/>
          <w:szCs w:val="28"/>
          <w:lang w:eastAsia="ko-KR"/>
        </w:rPr>
        <w:t xml:space="preserve"> </w:t>
      </w:r>
      <w:proofErr w:type="spellStart"/>
      <w:r w:rsidRPr="00DC1E1E">
        <w:rPr>
          <w:rFonts w:ascii="Times New Roman" w:hAnsi="Times New Roman" w:cs="Times New Roman"/>
          <w:sz w:val="28"/>
          <w:szCs w:val="28"/>
          <w:lang w:eastAsia="ko-KR"/>
        </w:rPr>
        <w:t>бауыр</w:t>
      </w:r>
      <w:proofErr w:type="spellEnd"/>
      <w:r w:rsidRPr="00DC1E1E">
        <w:rPr>
          <w:rFonts w:ascii="Times New Roman" w:hAnsi="Times New Roman" w:cs="Times New Roman"/>
          <w:sz w:val="28"/>
          <w:szCs w:val="28"/>
          <w:lang w:eastAsia="ko-KR"/>
        </w:rPr>
        <w:t xml:space="preserve">.  Регенерация полярлығы.  Регенерация </w:t>
      </w:r>
      <w:proofErr w:type="spellStart"/>
      <w:r w:rsidRPr="00DC1E1E">
        <w:rPr>
          <w:rFonts w:ascii="Times New Roman" w:hAnsi="Times New Roman" w:cs="Times New Roman"/>
          <w:sz w:val="28"/>
          <w:szCs w:val="28"/>
          <w:lang w:eastAsia="ko-KR"/>
        </w:rPr>
        <w:t>ішінде</w:t>
      </w:r>
      <w:proofErr w:type="spellEnd"/>
      <w:r w:rsidRPr="00DC1E1E">
        <w:rPr>
          <w:rFonts w:ascii="Times New Roman" w:hAnsi="Times New Roman" w:cs="Times New Roman"/>
          <w:sz w:val="28"/>
          <w:szCs w:val="28"/>
          <w:lang w:eastAsia="ko-KR"/>
        </w:rPr>
        <w:t xml:space="preserve"> ұлпаларға әсері. </w:t>
      </w:r>
      <w:proofErr w:type="spellStart"/>
      <w:r w:rsidRPr="00DC1E1E">
        <w:rPr>
          <w:rFonts w:ascii="Times New Roman" w:hAnsi="Times New Roman" w:cs="Times New Roman"/>
          <w:sz w:val="28"/>
          <w:szCs w:val="28"/>
          <w:lang w:eastAsia="ko-KR"/>
        </w:rPr>
        <w:t>Регенерацияда</w:t>
      </w:r>
      <w:proofErr w:type="spellEnd"/>
      <w:r w:rsidRPr="00DC1E1E">
        <w:rPr>
          <w:rFonts w:ascii="Times New Roman" w:hAnsi="Times New Roman" w:cs="Times New Roman"/>
          <w:sz w:val="28"/>
          <w:szCs w:val="28"/>
          <w:lang w:eastAsia="ko-KR"/>
        </w:rPr>
        <w:t xml:space="preserve">  нерв жүйесінің </w:t>
      </w:r>
      <w:proofErr w:type="gramStart"/>
      <w:r w:rsidRPr="00DC1E1E">
        <w:rPr>
          <w:rFonts w:ascii="Times New Roman" w:hAnsi="Times New Roman" w:cs="Times New Roman"/>
          <w:sz w:val="28"/>
          <w:szCs w:val="28"/>
          <w:lang w:eastAsia="ko-KR"/>
        </w:rPr>
        <w:t>р</w:t>
      </w:r>
      <w:proofErr w:type="gramEnd"/>
      <w:r w:rsidRPr="00DC1E1E">
        <w:rPr>
          <w:rFonts w:ascii="Times New Roman" w:hAnsi="Times New Roman" w:cs="Times New Roman"/>
          <w:sz w:val="28"/>
          <w:szCs w:val="28"/>
          <w:lang w:eastAsia="ko-KR"/>
        </w:rPr>
        <w:t>өлі.</w:t>
      </w:r>
    </w:p>
    <w:p w:rsidR="001915DA" w:rsidRPr="00DC1E1E" w:rsidRDefault="001915DA" w:rsidP="001915DA">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Мүшелердің регенерациясын зерттеу.  </w:t>
      </w:r>
    </w:p>
    <w:p w:rsidR="001915DA" w:rsidRPr="00DC1E1E" w:rsidRDefault="001915DA" w:rsidP="001915DA">
      <w:p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Мәселелері:</w:t>
      </w:r>
    </w:p>
    <w:p w:rsidR="001915DA" w:rsidRPr="00DC1E1E" w:rsidRDefault="001915DA" w:rsidP="001915DA">
      <w:pPr>
        <w:pStyle w:val="a4"/>
        <w:numPr>
          <w:ilvl w:val="0"/>
          <w:numId w:val="28"/>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Регенерация полярлығын түсіну.</w:t>
      </w:r>
    </w:p>
    <w:p w:rsidR="001915DA" w:rsidRPr="00DC1E1E" w:rsidRDefault="001915DA" w:rsidP="001915DA">
      <w:pPr>
        <w:pStyle w:val="a4"/>
        <w:numPr>
          <w:ilvl w:val="0"/>
          <w:numId w:val="28"/>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rPr>
        <w:t xml:space="preserve">Регенерация ішінде ұлпаларға әсерін зерттеу. </w:t>
      </w:r>
    </w:p>
    <w:p w:rsidR="001915DA" w:rsidRPr="00DC1E1E" w:rsidRDefault="001915DA" w:rsidP="001915DA">
      <w:p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1915DA" w:rsidRPr="00DC1E1E" w:rsidRDefault="001915DA" w:rsidP="001915DA">
      <w:pPr>
        <w:pStyle w:val="a4"/>
        <w:numPr>
          <w:ilvl w:val="0"/>
          <w:numId w:val="29"/>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Регенерацияда  нерв жүйесінің рөлі.</w:t>
      </w:r>
    </w:p>
    <w:p w:rsidR="001915DA" w:rsidRPr="00DC1E1E" w:rsidRDefault="001915DA" w:rsidP="001915DA">
      <w:pPr>
        <w:pStyle w:val="a4"/>
        <w:numPr>
          <w:ilvl w:val="0"/>
          <w:numId w:val="29"/>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Мүшелердің регенерацияға қабілеттілігі.</w:t>
      </w:r>
    </w:p>
    <w:p w:rsidR="001915DA" w:rsidRPr="00DC1E1E" w:rsidRDefault="001915DA" w:rsidP="001915DA">
      <w:pPr>
        <w:pStyle w:val="a4"/>
        <w:numPr>
          <w:ilvl w:val="0"/>
          <w:numId w:val="29"/>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Регенерацияда иммундық жүйесінің рөлі.</w:t>
      </w:r>
    </w:p>
    <w:p w:rsidR="00E74166" w:rsidRPr="00DC1E1E" w:rsidRDefault="00E74166" w:rsidP="00E72B1E">
      <w:pPr>
        <w:spacing w:after="0" w:line="240" w:lineRule="auto"/>
        <w:jc w:val="both"/>
        <w:rPr>
          <w:rFonts w:ascii="Times New Roman" w:eastAsia="Times New Roman" w:hAnsi="Times New Roman" w:cs="Times New Roman"/>
          <w:sz w:val="28"/>
          <w:szCs w:val="28"/>
          <w:lang w:val="kk-KZ" w:eastAsia="ru-RU"/>
        </w:rPr>
      </w:pPr>
    </w:p>
    <w:p w:rsidR="00381AC6" w:rsidRDefault="00381AC6" w:rsidP="00381AC6">
      <w:pPr>
        <w:snapToGrid w:val="0"/>
        <w:spacing w:after="0" w:line="240" w:lineRule="auto"/>
        <w:jc w:val="both"/>
        <w:rPr>
          <w:rFonts w:ascii="Times New Roman" w:eastAsia="Times New Roman" w:hAnsi="Times New Roman" w:cs="Times New Roman"/>
          <w:b/>
          <w:sz w:val="28"/>
          <w:szCs w:val="28"/>
          <w:lang w:val="kk-KZ" w:eastAsia="ru-RU"/>
        </w:rPr>
      </w:pPr>
      <w:r w:rsidRPr="00DC1E1E">
        <w:rPr>
          <w:rFonts w:ascii="Times New Roman" w:eastAsia="Times New Roman" w:hAnsi="Times New Roman" w:cs="Times New Roman"/>
          <w:b/>
          <w:sz w:val="28"/>
          <w:szCs w:val="28"/>
          <w:lang w:val="kk-KZ" w:eastAsia="ru-RU"/>
        </w:rPr>
        <w:t>15 - Семинар сабақ</w:t>
      </w:r>
      <w:r w:rsidR="000E4A41" w:rsidRPr="00DC1E1E">
        <w:rPr>
          <w:rFonts w:ascii="Times New Roman" w:eastAsia="Times New Roman" w:hAnsi="Times New Roman" w:cs="Times New Roman"/>
          <w:b/>
          <w:sz w:val="28"/>
          <w:szCs w:val="28"/>
          <w:lang w:val="kk-KZ" w:eastAsia="ru-RU"/>
        </w:rPr>
        <w:t xml:space="preserve"> (1сағ.).</w:t>
      </w:r>
      <w:bookmarkStart w:id="0" w:name="_GoBack"/>
      <w:bookmarkEnd w:id="0"/>
    </w:p>
    <w:p w:rsidR="00DC1E1E" w:rsidRPr="00DC1E1E" w:rsidRDefault="00DC1E1E" w:rsidP="00DC1E1E">
      <w:pPr>
        <w:snapToGri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______________________________________________________________</w:t>
      </w:r>
    </w:p>
    <w:p w:rsidR="00DC1E1E" w:rsidRPr="00DC1E1E" w:rsidRDefault="00DC1E1E" w:rsidP="00381AC6">
      <w:pPr>
        <w:snapToGrid w:val="0"/>
        <w:spacing w:after="0" w:line="240" w:lineRule="auto"/>
        <w:jc w:val="both"/>
        <w:rPr>
          <w:rFonts w:ascii="Times New Roman" w:eastAsia="Times New Roman" w:hAnsi="Times New Roman" w:cs="Times New Roman"/>
          <w:b/>
          <w:sz w:val="28"/>
          <w:szCs w:val="28"/>
          <w:lang w:val="kk-KZ" w:eastAsia="ru-RU"/>
        </w:rPr>
      </w:pPr>
    </w:p>
    <w:p w:rsidR="00DC1E1E" w:rsidRPr="00DC1E1E" w:rsidRDefault="00DC1E1E" w:rsidP="00381AC6">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MS Mincho" w:hAnsi="Times New Roman" w:cs="Times New Roman"/>
          <w:b/>
          <w:sz w:val="28"/>
          <w:szCs w:val="28"/>
          <w:lang w:val="kk-KZ"/>
        </w:rPr>
        <w:t>Тақырыбы:</w:t>
      </w:r>
      <w:r w:rsidRPr="00DC1E1E">
        <w:rPr>
          <w:rFonts w:ascii="Times New Roman" w:hAnsi="Times New Roman" w:cs="Times New Roman"/>
          <w:sz w:val="28"/>
          <w:szCs w:val="28"/>
          <w:lang w:val="kk-KZ" w:eastAsia="ko-KR"/>
        </w:rPr>
        <w:t xml:space="preserve"> Регенеративті медицинада  бағаналы клеткаларды алудың жаңа әдістерін ұйымдастыру және оларды пайдалану.</w:t>
      </w:r>
    </w:p>
    <w:p w:rsidR="00381AC6" w:rsidRPr="00DC1E1E" w:rsidRDefault="00381AC6" w:rsidP="00381AC6">
      <w:pPr>
        <w:snapToGrid w:val="0"/>
        <w:spacing w:after="0" w:line="240" w:lineRule="auto"/>
        <w:jc w:val="both"/>
        <w:rPr>
          <w:rFonts w:ascii="Times New Roman" w:eastAsia="Times New Roman" w:hAnsi="Times New Roman" w:cs="Times New Roman"/>
          <w:sz w:val="28"/>
          <w:szCs w:val="28"/>
          <w:lang w:val="kk-KZ" w:eastAsia="ru-RU"/>
        </w:rPr>
      </w:pPr>
      <w:r w:rsidRPr="00DC1E1E">
        <w:rPr>
          <w:rFonts w:ascii="Times New Roman" w:eastAsia="Times New Roman" w:hAnsi="Times New Roman" w:cs="Times New Roman"/>
          <w:i/>
          <w:sz w:val="28"/>
          <w:szCs w:val="28"/>
          <w:lang w:val="kk-KZ" w:eastAsia="ru-RU"/>
        </w:rPr>
        <w:t>Семинар сабқтың мақсаты:</w:t>
      </w:r>
      <w:r w:rsidRPr="00DC1E1E">
        <w:rPr>
          <w:rFonts w:ascii="Times New Roman" w:eastAsia="Times New Roman" w:hAnsi="Times New Roman" w:cs="Times New Roman"/>
          <w:sz w:val="28"/>
          <w:szCs w:val="28"/>
          <w:lang w:val="kk-KZ" w:eastAsia="ru-RU"/>
        </w:rPr>
        <w:t xml:space="preserve"> Регенеративті медицинада  бағаналы клеткаларды алудың жаңа әдістерін ұйымдастыру және оларды пайдалану.</w:t>
      </w:r>
    </w:p>
    <w:p w:rsidR="00381AC6" w:rsidRPr="00DC1E1E" w:rsidRDefault="00381AC6" w:rsidP="00381AC6">
      <w:pPr>
        <w:snapToGrid w:val="0"/>
        <w:spacing w:after="0" w:line="240" w:lineRule="auto"/>
        <w:ind w:right="-2"/>
        <w:jc w:val="both"/>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lastRenderedPageBreak/>
        <w:t>Мәселелері:</w:t>
      </w:r>
    </w:p>
    <w:p w:rsidR="00731195" w:rsidRPr="00DC1E1E" w:rsidRDefault="00731195" w:rsidP="00731195">
      <w:pPr>
        <w:pStyle w:val="a4"/>
        <w:numPr>
          <w:ilvl w:val="0"/>
          <w:numId w:val="30"/>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Бағаналы келткалардың медицинадағы маңызы.</w:t>
      </w:r>
    </w:p>
    <w:p w:rsidR="00731195" w:rsidRPr="00DC1E1E" w:rsidRDefault="00731195" w:rsidP="00731195">
      <w:pPr>
        <w:pStyle w:val="a4"/>
        <w:numPr>
          <w:ilvl w:val="0"/>
          <w:numId w:val="30"/>
        </w:numPr>
        <w:snapToGrid w:val="0"/>
        <w:spacing w:after="0" w:line="240" w:lineRule="auto"/>
        <w:ind w:right="-2"/>
        <w:rPr>
          <w:rFonts w:ascii="Times New Roman" w:eastAsia="Times New Roman" w:hAnsi="Times New Roman" w:cs="Times New Roman"/>
          <w:sz w:val="28"/>
          <w:szCs w:val="28"/>
          <w:lang w:val="kk-KZ" w:eastAsia="ru-RU" w:bidi="ru-RU"/>
        </w:rPr>
      </w:pPr>
      <w:r w:rsidRPr="00DC1E1E">
        <w:rPr>
          <w:rFonts w:ascii="Times New Roman" w:eastAsia="Times New Roman" w:hAnsi="Times New Roman" w:cs="Times New Roman"/>
          <w:sz w:val="28"/>
          <w:szCs w:val="28"/>
          <w:lang w:val="kk-KZ" w:eastAsia="ru-RU" w:bidi="ru-RU"/>
        </w:rPr>
        <w:t>Заманауи технологиямен регенерациялық процесстерді активтендіру,</w:t>
      </w:r>
    </w:p>
    <w:p w:rsidR="00381AC6" w:rsidRPr="00DC1E1E" w:rsidRDefault="00381AC6" w:rsidP="00731195">
      <w:p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i/>
          <w:sz w:val="28"/>
          <w:szCs w:val="28"/>
          <w:lang w:val="kk-KZ" w:eastAsia="ru-RU"/>
        </w:rPr>
        <w:t>Сұрақтар тізімі:</w:t>
      </w:r>
    </w:p>
    <w:p w:rsidR="00731195" w:rsidRPr="00DC1E1E" w:rsidRDefault="00731195" w:rsidP="00731195">
      <w:pPr>
        <w:pStyle w:val="a4"/>
        <w:numPr>
          <w:ilvl w:val="0"/>
          <w:numId w:val="31"/>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Бағаналы келткалардың түрлері.</w:t>
      </w:r>
    </w:p>
    <w:p w:rsidR="00731195" w:rsidRPr="00DC1E1E" w:rsidRDefault="00731195" w:rsidP="00731195">
      <w:pPr>
        <w:pStyle w:val="a4"/>
        <w:numPr>
          <w:ilvl w:val="0"/>
          <w:numId w:val="31"/>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Ересек адам организмінің регенерацияға қабілеттелігі</w:t>
      </w:r>
    </w:p>
    <w:p w:rsidR="00731195" w:rsidRPr="00DC1E1E" w:rsidRDefault="00731195" w:rsidP="00731195">
      <w:pPr>
        <w:pStyle w:val="a4"/>
        <w:numPr>
          <w:ilvl w:val="0"/>
          <w:numId w:val="31"/>
        </w:numPr>
        <w:snapToGrid w:val="0"/>
        <w:spacing w:after="0" w:line="240" w:lineRule="auto"/>
        <w:ind w:right="-2"/>
        <w:rPr>
          <w:rFonts w:ascii="Times New Roman" w:eastAsia="Times New Roman" w:hAnsi="Times New Roman" w:cs="Times New Roman"/>
          <w:i/>
          <w:sz w:val="28"/>
          <w:szCs w:val="28"/>
          <w:lang w:val="kk-KZ" w:eastAsia="ru-RU"/>
        </w:rPr>
      </w:pPr>
      <w:r w:rsidRPr="00DC1E1E">
        <w:rPr>
          <w:rFonts w:ascii="Times New Roman" w:eastAsia="Times New Roman" w:hAnsi="Times New Roman" w:cs="Times New Roman"/>
          <w:sz w:val="28"/>
          <w:szCs w:val="28"/>
          <w:lang w:val="kk-KZ" w:eastAsia="ru-RU"/>
        </w:rPr>
        <w:t>Бағаналы келткаларды алу жолдары.</w:t>
      </w:r>
    </w:p>
    <w:p w:rsidR="00335C1E" w:rsidRPr="00DC1E1E" w:rsidRDefault="00335C1E" w:rsidP="00E72B1E">
      <w:pPr>
        <w:spacing w:after="0" w:line="240" w:lineRule="auto"/>
        <w:jc w:val="both"/>
        <w:rPr>
          <w:rFonts w:ascii="Times New Roman" w:eastAsia="Times New Roman" w:hAnsi="Times New Roman" w:cs="Times New Roman"/>
          <w:color w:val="000000"/>
          <w:sz w:val="28"/>
          <w:szCs w:val="28"/>
          <w:lang w:val="kk-KZ" w:eastAsia="ru-RU"/>
        </w:rPr>
      </w:pPr>
    </w:p>
    <w:p w:rsidR="002045AB" w:rsidRPr="00DC1E1E" w:rsidRDefault="002045AB" w:rsidP="00E72B1E">
      <w:pPr>
        <w:spacing w:after="0" w:line="240" w:lineRule="auto"/>
        <w:jc w:val="both"/>
        <w:rPr>
          <w:rFonts w:ascii="Times New Roman" w:eastAsia="Times New Roman" w:hAnsi="Times New Roman" w:cs="Times New Roman"/>
          <w:color w:val="000000"/>
          <w:sz w:val="28"/>
          <w:szCs w:val="28"/>
          <w:lang w:val="kk-KZ" w:eastAsia="ru-RU"/>
        </w:rPr>
      </w:pPr>
    </w:p>
    <w:p w:rsidR="002045AB" w:rsidRPr="00DC1E1E" w:rsidRDefault="002045AB" w:rsidP="002045AB">
      <w:pPr>
        <w:spacing w:after="0" w:line="240" w:lineRule="auto"/>
        <w:jc w:val="center"/>
        <w:rPr>
          <w:rFonts w:ascii="Times New Roman" w:eastAsia="Times New Roman" w:hAnsi="Times New Roman" w:cs="Times New Roman"/>
          <w:b/>
          <w:bCs/>
          <w:sz w:val="28"/>
          <w:szCs w:val="28"/>
          <w:lang w:val="kk-KZ" w:eastAsia="ru-RU"/>
        </w:rPr>
      </w:pPr>
      <w:r w:rsidRPr="00DC1E1E">
        <w:rPr>
          <w:rFonts w:ascii="Times New Roman" w:eastAsia="Times New Roman" w:hAnsi="Times New Roman" w:cs="Times New Roman"/>
          <w:b/>
          <w:bCs/>
          <w:sz w:val="28"/>
          <w:szCs w:val="28"/>
          <w:lang w:val="kk-KZ" w:eastAsia="ru-RU"/>
        </w:rPr>
        <w:t>Негізгі әдебиеттер.</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 xml:space="preserve"> </w:t>
      </w:r>
      <w:proofErr w:type="spellStart"/>
      <w:r w:rsidRPr="00DC1E1E">
        <w:rPr>
          <w:rFonts w:ascii="Times New Roman" w:eastAsia="Times New Roman" w:hAnsi="Times New Roman" w:cs="Times New Roman"/>
          <w:sz w:val="28"/>
          <w:szCs w:val="28"/>
          <w:lang w:eastAsia="ru-RU"/>
        </w:rPr>
        <w:t>Базарбаева</w:t>
      </w:r>
      <w:proofErr w:type="spellEnd"/>
      <w:r w:rsidRPr="00DC1E1E">
        <w:rPr>
          <w:rFonts w:ascii="Times New Roman" w:eastAsia="Times New Roman" w:hAnsi="Times New Roman" w:cs="Times New Roman"/>
          <w:sz w:val="28"/>
          <w:szCs w:val="28"/>
          <w:lang w:eastAsia="ru-RU"/>
        </w:rPr>
        <w:t xml:space="preserve"> Ж.М </w:t>
      </w:r>
      <w:proofErr w:type="spellStart"/>
      <w:r w:rsidRPr="00DC1E1E">
        <w:rPr>
          <w:rFonts w:ascii="Times New Roman" w:eastAsia="Times New Roman" w:hAnsi="Times New Roman" w:cs="Times New Roman"/>
          <w:sz w:val="28"/>
          <w:szCs w:val="28"/>
          <w:lang w:eastAsia="ru-RU"/>
        </w:rPr>
        <w:t>Жеке</w:t>
      </w:r>
      <w:proofErr w:type="spellEnd"/>
      <w:r w:rsidRPr="00DC1E1E">
        <w:rPr>
          <w:rFonts w:ascii="Times New Roman" w:eastAsia="Times New Roman" w:hAnsi="Times New Roman" w:cs="Times New Roman"/>
          <w:sz w:val="28"/>
          <w:szCs w:val="28"/>
          <w:lang w:eastAsia="ru-RU"/>
        </w:rPr>
        <w:t xml:space="preserve"> даму </w:t>
      </w:r>
      <w:proofErr w:type="spellStart"/>
      <w:r w:rsidRPr="00DC1E1E">
        <w:rPr>
          <w:rFonts w:ascii="Times New Roman" w:eastAsia="Times New Roman" w:hAnsi="Times New Roman" w:cs="Times New Roman"/>
          <w:sz w:val="28"/>
          <w:szCs w:val="28"/>
          <w:lang w:eastAsia="ru-RU"/>
        </w:rPr>
        <w:t>биологиясы</w:t>
      </w:r>
      <w:proofErr w:type="spellEnd"/>
      <w:r w:rsidRPr="00DC1E1E">
        <w:rPr>
          <w:rFonts w:ascii="Times New Roman" w:eastAsia="Times New Roman" w:hAnsi="Times New Roman" w:cs="Times New Roman"/>
          <w:sz w:val="28"/>
          <w:szCs w:val="28"/>
          <w:lang w:eastAsia="ru-RU"/>
        </w:rPr>
        <w:t xml:space="preserve">. </w:t>
      </w:r>
      <w:proofErr w:type="spellStart"/>
      <w:r w:rsidRPr="00DC1E1E">
        <w:rPr>
          <w:rFonts w:ascii="Times New Roman" w:eastAsia="Times New Roman" w:hAnsi="Times New Roman" w:cs="Times New Roman"/>
          <w:sz w:val="28"/>
          <w:szCs w:val="28"/>
          <w:lang w:eastAsia="ru-RU"/>
        </w:rPr>
        <w:t>Алматы</w:t>
      </w:r>
      <w:proofErr w:type="spellEnd"/>
      <w:r w:rsidRPr="00DC1E1E">
        <w:rPr>
          <w:rFonts w:ascii="Times New Roman" w:eastAsia="Times New Roman" w:hAnsi="Times New Roman" w:cs="Times New Roman"/>
          <w:sz w:val="28"/>
          <w:szCs w:val="28"/>
          <w:lang w:eastAsia="ru-RU"/>
        </w:rPr>
        <w:t xml:space="preserve">, изд-во «Қазақ </w:t>
      </w:r>
      <w:proofErr w:type="spellStart"/>
      <w:r w:rsidRPr="00DC1E1E">
        <w:rPr>
          <w:rFonts w:ascii="Times New Roman" w:eastAsia="Times New Roman" w:hAnsi="Times New Roman" w:cs="Times New Roman"/>
          <w:sz w:val="28"/>
          <w:szCs w:val="28"/>
          <w:lang w:eastAsia="ru-RU"/>
        </w:rPr>
        <w:t>университеті</w:t>
      </w:r>
      <w:proofErr w:type="spellEnd"/>
      <w:r w:rsidRPr="00DC1E1E">
        <w:rPr>
          <w:rFonts w:ascii="Times New Roman" w:eastAsia="Times New Roman" w:hAnsi="Times New Roman" w:cs="Times New Roman"/>
          <w:sz w:val="28"/>
          <w:szCs w:val="28"/>
          <w:lang w:eastAsia="ru-RU"/>
        </w:rPr>
        <w:t>», 2008.</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Жеке</w:t>
      </w:r>
      <w:proofErr w:type="spellEnd"/>
      <w:r w:rsidRPr="00DC1E1E">
        <w:rPr>
          <w:rFonts w:ascii="Times New Roman" w:eastAsia="Times New Roman" w:hAnsi="Times New Roman" w:cs="Times New Roman"/>
          <w:sz w:val="28"/>
          <w:szCs w:val="28"/>
          <w:lang w:eastAsia="ru-RU"/>
        </w:rPr>
        <w:t xml:space="preserve"> даму </w:t>
      </w:r>
      <w:proofErr w:type="spellStart"/>
      <w:r w:rsidRPr="00DC1E1E">
        <w:rPr>
          <w:rFonts w:ascii="Times New Roman" w:eastAsia="Times New Roman" w:hAnsi="Times New Roman" w:cs="Times New Roman"/>
          <w:sz w:val="28"/>
          <w:szCs w:val="28"/>
          <w:lang w:eastAsia="ru-RU"/>
        </w:rPr>
        <w:t>биологиясы</w:t>
      </w:r>
      <w:proofErr w:type="spellEnd"/>
      <w:r w:rsidRPr="00DC1E1E">
        <w:rPr>
          <w:rFonts w:ascii="Times New Roman" w:eastAsia="Times New Roman" w:hAnsi="Times New Roman" w:cs="Times New Roman"/>
          <w:sz w:val="28"/>
          <w:szCs w:val="28"/>
          <w:lang w:eastAsia="ru-RU"/>
        </w:rPr>
        <w:t>: оқулық /</w:t>
      </w:r>
      <w:proofErr w:type="spellStart"/>
      <w:r w:rsidRPr="00DC1E1E">
        <w:rPr>
          <w:rFonts w:ascii="Times New Roman" w:eastAsia="Times New Roman" w:hAnsi="Times New Roman" w:cs="Times New Roman"/>
          <w:sz w:val="28"/>
          <w:szCs w:val="28"/>
          <w:lang w:eastAsia="ru-RU"/>
        </w:rPr>
        <w:t>Нуртазин</w:t>
      </w:r>
      <w:proofErr w:type="spellEnd"/>
      <w:r w:rsidRPr="00DC1E1E">
        <w:rPr>
          <w:rFonts w:ascii="Times New Roman" w:eastAsia="Times New Roman" w:hAnsi="Times New Roman" w:cs="Times New Roman"/>
          <w:sz w:val="28"/>
          <w:szCs w:val="28"/>
          <w:lang w:eastAsia="ru-RU"/>
        </w:rPr>
        <w:t>, С.Т. - 2012</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Адылканова</w:t>
      </w:r>
      <w:proofErr w:type="spellEnd"/>
      <w:r w:rsidRPr="00DC1E1E">
        <w:rPr>
          <w:rFonts w:ascii="Times New Roman" w:eastAsia="Times New Roman" w:hAnsi="Times New Roman" w:cs="Times New Roman"/>
          <w:sz w:val="28"/>
          <w:szCs w:val="28"/>
          <w:lang w:eastAsia="ru-RU"/>
        </w:rPr>
        <w:t>, Ш.Р. Биология индивидуального развития. Алматы, 2008</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 xml:space="preserve">Аятханұлы М., </w:t>
      </w:r>
      <w:proofErr w:type="spellStart"/>
      <w:r w:rsidRPr="00DC1E1E">
        <w:rPr>
          <w:rFonts w:ascii="Times New Roman" w:eastAsia="Times New Roman" w:hAnsi="Times New Roman" w:cs="Times New Roman"/>
          <w:sz w:val="28"/>
          <w:szCs w:val="28"/>
          <w:lang w:eastAsia="ru-RU"/>
        </w:rPr>
        <w:t>Ганбат</w:t>
      </w:r>
      <w:proofErr w:type="spellEnd"/>
      <w:r w:rsidRPr="00DC1E1E">
        <w:rPr>
          <w:rFonts w:ascii="Times New Roman" w:eastAsia="Times New Roman" w:hAnsi="Times New Roman" w:cs="Times New Roman"/>
          <w:sz w:val="28"/>
          <w:szCs w:val="28"/>
          <w:lang w:eastAsia="ru-RU"/>
        </w:rPr>
        <w:t xml:space="preserve"> С. Трансплантация эмбрионов. </w:t>
      </w:r>
      <w:proofErr w:type="spellStart"/>
      <w:r w:rsidRPr="00DC1E1E">
        <w:rPr>
          <w:rFonts w:ascii="Times New Roman" w:eastAsia="Times New Roman" w:hAnsi="Times New Roman" w:cs="Times New Roman"/>
          <w:sz w:val="28"/>
          <w:szCs w:val="28"/>
          <w:lang w:eastAsia="ru-RU"/>
        </w:rPr>
        <w:t>Павлодар-Уланбатор</w:t>
      </w:r>
      <w:proofErr w:type="spellEnd"/>
      <w:r w:rsidRPr="00DC1E1E">
        <w:rPr>
          <w:rFonts w:ascii="Times New Roman" w:eastAsia="Times New Roman" w:hAnsi="Times New Roman" w:cs="Times New Roman"/>
          <w:sz w:val="28"/>
          <w:szCs w:val="28"/>
          <w:lang w:eastAsia="ru-RU"/>
        </w:rPr>
        <w:t xml:space="preserve">. </w:t>
      </w:r>
      <w:proofErr w:type="spellStart"/>
      <w:r w:rsidRPr="00DC1E1E">
        <w:rPr>
          <w:rFonts w:ascii="Times New Roman" w:eastAsia="Times New Roman" w:hAnsi="Times New Roman" w:cs="Times New Roman"/>
          <w:sz w:val="28"/>
          <w:szCs w:val="28"/>
          <w:lang w:eastAsia="ru-RU"/>
        </w:rPr>
        <w:t>Бэмби-сан</w:t>
      </w:r>
      <w:proofErr w:type="spellEnd"/>
      <w:r w:rsidRPr="00DC1E1E">
        <w:rPr>
          <w:rFonts w:ascii="Times New Roman" w:eastAsia="Times New Roman" w:hAnsi="Times New Roman" w:cs="Times New Roman"/>
          <w:sz w:val="28"/>
          <w:szCs w:val="28"/>
          <w:lang w:eastAsia="ru-RU"/>
        </w:rPr>
        <w:t>. 2011</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Тоқаев З.Қ. Гистология, эмбриология және цитология практикумы. Семей, 2001.</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 xml:space="preserve">Эмбриология практикумы: </w:t>
      </w:r>
      <w:proofErr w:type="gramStart"/>
      <w:r w:rsidRPr="00DC1E1E">
        <w:rPr>
          <w:rFonts w:ascii="Times New Roman" w:eastAsia="Times New Roman" w:hAnsi="Times New Roman" w:cs="Times New Roman"/>
          <w:sz w:val="28"/>
          <w:szCs w:val="28"/>
          <w:lang w:eastAsia="ru-RU"/>
        </w:rPr>
        <w:t>о</w:t>
      </w:r>
      <w:proofErr w:type="gramEnd"/>
      <w:r w:rsidRPr="00DC1E1E">
        <w:rPr>
          <w:rFonts w:ascii="Times New Roman" w:eastAsia="Times New Roman" w:hAnsi="Times New Roman" w:cs="Times New Roman"/>
          <w:sz w:val="28"/>
          <w:szCs w:val="28"/>
          <w:lang w:eastAsia="ru-RU"/>
        </w:rPr>
        <w:t>қу құралы /</w:t>
      </w:r>
      <w:proofErr w:type="spellStart"/>
      <w:r w:rsidRPr="00DC1E1E">
        <w:rPr>
          <w:rFonts w:ascii="Times New Roman" w:eastAsia="Times New Roman" w:hAnsi="Times New Roman" w:cs="Times New Roman"/>
          <w:sz w:val="28"/>
          <w:szCs w:val="28"/>
          <w:lang w:eastAsia="ru-RU"/>
        </w:rPr>
        <w:t>Базарбаева</w:t>
      </w:r>
      <w:proofErr w:type="spellEnd"/>
      <w:r w:rsidRPr="00DC1E1E">
        <w:rPr>
          <w:rFonts w:ascii="Times New Roman" w:eastAsia="Times New Roman" w:hAnsi="Times New Roman" w:cs="Times New Roman"/>
          <w:sz w:val="28"/>
          <w:szCs w:val="28"/>
          <w:lang w:eastAsia="ru-RU"/>
        </w:rPr>
        <w:t>, Ж.М. - 2003</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 xml:space="preserve">Тоқаев З.Қ. </w:t>
      </w:r>
      <w:proofErr w:type="spellStart"/>
      <w:r w:rsidRPr="00DC1E1E">
        <w:rPr>
          <w:rFonts w:ascii="Times New Roman" w:eastAsia="Times New Roman" w:hAnsi="Times New Roman" w:cs="Times New Roman"/>
          <w:sz w:val="28"/>
          <w:szCs w:val="28"/>
          <w:lang w:eastAsia="ru-RU"/>
        </w:rPr>
        <w:t>Жануарлар</w:t>
      </w:r>
      <w:proofErr w:type="spellEnd"/>
      <w:r w:rsidRPr="00DC1E1E">
        <w:rPr>
          <w:rFonts w:ascii="Times New Roman" w:eastAsia="Times New Roman" w:hAnsi="Times New Roman" w:cs="Times New Roman"/>
          <w:sz w:val="28"/>
          <w:szCs w:val="28"/>
          <w:lang w:eastAsia="ru-RU"/>
        </w:rPr>
        <w:t xml:space="preserve"> </w:t>
      </w:r>
      <w:proofErr w:type="spellStart"/>
      <w:r w:rsidRPr="00DC1E1E">
        <w:rPr>
          <w:rFonts w:ascii="Times New Roman" w:eastAsia="Times New Roman" w:hAnsi="Times New Roman" w:cs="Times New Roman"/>
          <w:sz w:val="28"/>
          <w:szCs w:val="28"/>
          <w:lang w:eastAsia="ru-RU"/>
        </w:rPr>
        <w:t>морфологиясы</w:t>
      </w:r>
      <w:proofErr w:type="spellEnd"/>
      <w:r w:rsidRPr="00DC1E1E">
        <w:rPr>
          <w:rFonts w:ascii="Times New Roman" w:eastAsia="Times New Roman" w:hAnsi="Times New Roman" w:cs="Times New Roman"/>
          <w:sz w:val="28"/>
          <w:szCs w:val="28"/>
          <w:lang w:eastAsia="ru-RU"/>
        </w:rPr>
        <w:t xml:space="preserve"> </w:t>
      </w:r>
      <w:proofErr w:type="gramStart"/>
      <w:r w:rsidRPr="00DC1E1E">
        <w:rPr>
          <w:rFonts w:ascii="Times New Roman" w:eastAsia="Times New Roman" w:hAnsi="Times New Roman" w:cs="Times New Roman"/>
          <w:sz w:val="28"/>
          <w:szCs w:val="28"/>
          <w:lang w:eastAsia="ru-RU"/>
        </w:rPr>
        <w:t>п</w:t>
      </w:r>
      <w:proofErr w:type="gramEnd"/>
      <w:r w:rsidRPr="00DC1E1E">
        <w:rPr>
          <w:rFonts w:ascii="Times New Roman" w:eastAsia="Times New Roman" w:hAnsi="Times New Roman" w:cs="Times New Roman"/>
          <w:sz w:val="28"/>
          <w:szCs w:val="28"/>
          <w:lang w:eastAsia="ru-RU"/>
        </w:rPr>
        <w:t>әнінің оқу-әдістемелік құралы, Семей, 2013</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Гарстукова</w:t>
      </w:r>
      <w:proofErr w:type="spellEnd"/>
      <w:r w:rsidRPr="00DC1E1E">
        <w:rPr>
          <w:rFonts w:ascii="Times New Roman" w:eastAsia="Times New Roman" w:hAnsi="Times New Roman" w:cs="Times New Roman"/>
          <w:sz w:val="28"/>
          <w:szCs w:val="28"/>
          <w:lang w:eastAsia="ru-RU"/>
        </w:rPr>
        <w:t xml:space="preserve">, Л.Г.. Наглядная гистология (общая и частная).- М., 2008 </w:t>
      </w:r>
    </w:p>
    <w:p w:rsidR="002045AB" w:rsidRPr="00DC1E1E" w:rsidRDefault="002045AB" w:rsidP="002045AB">
      <w:pPr>
        <w:numPr>
          <w:ilvl w:val="0"/>
          <w:numId w:val="32"/>
        </w:numPr>
        <w:spacing w:after="0" w:line="240" w:lineRule="auto"/>
        <w:jc w:val="both"/>
        <w:rPr>
          <w:rFonts w:ascii="Times New Roman" w:eastAsia="Times New Roman" w:hAnsi="Times New Roman" w:cs="Times New Roman"/>
          <w:b/>
          <w:bCs/>
          <w:sz w:val="28"/>
          <w:szCs w:val="28"/>
          <w:lang w:eastAsia="ru-RU"/>
        </w:rPr>
      </w:pPr>
      <w:proofErr w:type="spellStart"/>
      <w:r w:rsidRPr="00DC1E1E">
        <w:rPr>
          <w:rFonts w:ascii="Times New Roman" w:eastAsia="Times New Roman" w:hAnsi="Times New Roman" w:cs="Times New Roman"/>
          <w:sz w:val="28"/>
          <w:szCs w:val="28"/>
          <w:lang w:eastAsia="ru-RU"/>
        </w:rPr>
        <w:t>Юй</w:t>
      </w:r>
      <w:proofErr w:type="spellEnd"/>
      <w:r w:rsidRPr="00DC1E1E">
        <w:rPr>
          <w:rFonts w:ascii="Times New Roman" w:eastAsia="Times New Roman" w:hAnsi="Times New Roman" w:cs="Times New Roman"/>
          <w:sz w:val="28"/>
          <w:szCs w:val="28"/>
          <w:lang w:eastAsia="ru-RU"/>
        </w:rPr>
        <w:t>, Р.И.. Атлас микрофотографий по гистологии, цитологии и эмбриологии для практических занятий.- Алматы, 2010</w:t>
      </w:r>
    </w:p>
    <w:p w:rsidR="002045AB" w:rsidRPr="00DC1E1E" w:rsidRDefault="002045AB" w:rsidP="002045AB">
      <w:pPr>
        <w:spacing w:after="0" w:line="240" w:lineRule="auto"/>
        <w:jc w:val="center"/>
        <w:rPr>
          <w:rFonts w:ascii="Times New Roman" w:eastAsia="Times New Roman" w:hAnsi="Times New Roman" w:cs="Times New Roman"/>
          <w:b/>
          <w:bCs/>
          <w:sz w:val="28"/>
          <w:szCs w:val="28"/>
          <w:lang w:val="kk-KZ" w:eastAsia="ru-RU"/>
        </w:rPr>
      </w:pPr>
    </w:p>
    <w:p w:rsidR="002045AB" w:rsidRPr="00DC1E1E" w:rsidRDefault="002045AB" w:rsidP="002045AB">
      <w:pPr>
        <w:spacing w:after="0" w:line="240" w:lineRule="auto"/>
        <w:jc w:val="center"/>
        <w:rPr>
          <w:rFonts w:ascii="Times New Roman" w:eastAsia="Times New Roman" w:hAnsi="Times New Roman" w:cs="Times New Roman"/>
          <w:b/>
          <w:bCs/>
          <w:sz w:val="28"/>
          <w:szCs w:val="28"/>
          <w:lang w:val="kk-KZ" w:eastAsia="ru-RU"/>
        </w:rPr>
      </w:pPr>
      <w:r w:rsidRPr="00DC1E1E">
        <w:rPr>
          <w:rFonts w:ascii="Times New Roman" w:eastAsia="Times New Roman" w:hAnsi="Times New Roman" w:cs="Times New Roman"/>
          <w:b/>
          <w:bCs/>
          <w:sz w:val="28"/>
          <w:szCs w:val="28"/>
          <w:lang w:val="kk-KZ" w:eastAsia="ru-RU"/>
        </w:rPr>
        <w:t>Қосымша әдебиеттер.</w:t>
      </w:r>
    </w:p>
    <w:p w:rsidR="002045AB" w:rsidRPr="00DC1E1E"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val="kk-KZ" w:eastAsia="ru-RU"/>
        </w:rPr>
        <w:t xml:space="preserve">Гинзбург А.Р. Закономерности оогенеза. </w:t>
      </w:r>
      <w:r w:rsidRPr="00DC1E1E">
        <w:rPr>
          <w:rFonts w:ascii="Times New Roman" w:eastAsia="Times New Roman" w:hAnsi="Times New Roman" w:cs="Times New Roman"/>
          <w:sz w:val="28"/>
          <w:szCs w:val="28"/>
          <w:lang w:eastAsia="ru-RU"/>
        </w:rPr>
        <w:t>М. 19777</w:t>
      </w:r>
    </w:p>
    <w:p w:rsidR="002045AB" w:rsidRPr="00DC1E1E"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r w:rsidRPr="00DC1E1E">
        <w:rPr>
          <w:rFonts w:ascii="Times New Roman" w:eastAsia="Times New Roman" w:hAnsi="Times New Roman" w:cs="Times New Roman"/>
          <w:sz w:val="28"/>
          <w:szCs w:val="28"/>
          <w:lang w:eastAsia="ru-RU"/>
        </w:rPr>
        <w:t>Ротшильд Н.М. Оплодотворение. М., «Изд-во иностр</w:t>
      </w:r>
      <w:proofErr w:type="gramStart"/>
      <w:r w:rsidRPr="00DC1E1E">
        <w:rPr>
          <w:rFonts w:ascii="Times New Roman" w:eastAsia="Times New Roman" w:hAnsi="Times New Roman" w:cs="Times New Roman"/>
          <w:sz w:val="28"/>
          <w:szCs w:val="28"/>
          <w:lang w:eastAsia="ru-RU"/>
        </w:rPr>
        <w:t>.л</w:t>
      </w:r>
      <w:proofErr w:type="gramEnd"/>
      <w:r w:rsidRPr="00DC1E1E">
        <w:rPr>
          <w:rFonts w:ascii="Times New Roman" w:eastAsia="Times New Roman" w:hAnsi="Times New Roman" w:cs="Times New Roman"/>
          <w:sz w:val="28"/>
          <w:szCs w:val="28"/>
          <w:lang w:eastAsia="ru-RU"/>
        </w:rPr>
        <w:t>ит-ры»,19587</w:t>
      </w:r>
    </w:p>
    <w:p w:rsidR="002045AB" w:rsidRPr="00DC1E1E"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Астауров</w:t>
      </w:r>
      <w:proofErr w:type="spellEnd"/>
      <w:r w:rsidRPr="00DC1E1E">
        <w:rPr>
          <w:rFonts w:ascii="Times New Roman" w:eastAsia="Times New Roman" w:hAnsi="Times New Roman" w:cs="Times New Roman"/>
          <w:sz w:val="28"/>
          <w:szCs w:val="28"/>
          <w:lang w:eastAsia="ru-RU"/>
        </w:rPr>
        <w:t xml:space="preserve"> Б.Л. Партеногенез, андрогенез и </w:t>
      </w:r>
      <w:proofErr w:type="spellStart"/>
      <w:r w:rsidRPr="00DC1E1E">
        <w:rPr>
          <w:rFonts w:ascii="Times New Roman" w:eastAsia="Times New Roman" w:hAnsi="Times New Roman" w:cs="Times New Roman"/>
          <w:sz w:val="28"/>
          <w:szCs w:val="28"/>
          <w:lang w:eastAsia="ru-RU"/>
        </w:rPr>
        <w:t>полиплодия</w:t>
      </w:r>
      <w:proofErr w:type="spellEnd"/>
      <w:r w:rsidRPr="00DC1E1E">
        <w:rPr>
          <w:rFonts w:ascii="Times New Roman" w:eastAsia="Times New Roman" w:hAnsi="Times New Roman" w:cs="Times New Roman"/>
          <w:sz w:val="28"/>
          <w:szCs w:val="28"/>
          <w:lang w:eastAsia="ru-RU"/>
        </w:rPr>
        <w:t>. М., 1977.</w:t>
      </w:r>
    </w:p>
    <w:p w:rsidR="002045AB" w:rsidRPr="00DC1E1E"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Бодемер</w:t>
      </w:r>
      <w:proofErr w:type="spellEnd"/>
      <w:r w:rsidRPr="00DC1E1E">
        <w:rPr>
          <w:rFonts w:ascii="Times New Roman" w:eastAsia="Times New Roman" w:hAnsi="Times New Roman" w:cs="Times New Roman"/>
          <w:sz w:val="28"/>
          <w:szCs w:val="28"/>
          <w:lang w:eastAsia="ru-RU"/>
        </w:rPr>
        <w:t xml:space="preserve"> Ч. Современная эмбриология. М.,1971.</w:t>
      </w:r>
    </w:p>
    <w:p w:rsidR="002045AB" w:rsidRPr="00DC1E1E"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Иванова-Казас</w:t>
      </w:r>
      <w:proofErr w:type="spellEnd"/>
      <w:r w:rsidRPr="00DC1E1E">
        <w:rPr>
          <w:rFonts w:ascii="Times New Roman" w:eastAsia="Times New Roman" w:hAnsi="Times New Roman" w:cs="Times New Roman"/>
          <w:sz w:val="28"/>
          <w:szCs w:val="28"/>
          <w:lang w:eastAsia="ru-RU"/>
        </w:rPr>
        <w:t xml:space="preserve"> О.М. Практикум по эмбриологии. Л., изд-во «ЛГУ», 1986.</w:t>
      </w:r>
    </w:p>
    <w:p w:rsidR="002045AB" w:rsidRPr="002045AB" w:rsidRDefault="002045AB" w:rsidP="002045AB">
      <w:pPr>
        <w:numPr>
          <w:ilvl w:val="0"/>
          <w:numId w:val="33"/>
        </w:numPr>
        <w:spacing w:after="0" w:line="240" w:lineRule="auto"/>
        <w:jc w:val="both"/>
        <w:rPr>
          <w:rFonts w:ascii="Times New Roman" w:eastAsia="Times New Roman" w:hAnsi="Times New Roman" w:cs="Times New Roman"/>
          <w:sz w:val="28"/>
          <w:szCs w:val="28"/>
          <w:lang w:eastAsia="ru-RU"/>
        </w:rPr>
      </w:pPr>
      <w:proofErr w:type="spellStart"/>
      <w:r w:rsidRPr="00DC1E1E">
        <w:rPr>
          <w:rFonts w:ascii="Times New Roman" w:eastAsia="Times New Roman" w:hAnsi="Times New Roman" w:cs="Times New Roman"/>
          <w:sz w:val="28"/>
          <w:szCs w:val="28"/>
          <w:lang w:eastAsia="ru-RU"/>
        </w:rPr>
        <w:t>Андрес</w:t>
      </w:r>
      <w:proofErr w:type="spellEnd"/>
      <w:r w:rsidRPr="00DC1E1E">
        <w:rPr>
          <w:rFonts w:ascii="Times New Roman" w:eastAsia="Times New Roman" w:hAnsi="Times New Roman" w:cs="Times New Roman"/>
          <w:sz w:val="28"/>
          <w:szCs w:val="28"/>
          <w:lang w:eastAsia="ru-RU"/>
        </w:rPr>
        <w:t xml:space="preserve"> А.Г. Пособие для практических занятий по гистологии</w:t>
      </w:r>
      <w:r w:rsidRPr="002045AB">
        <w:rPr>
          <w:rFonts w:ascii="Times New Roman" w:eastAsia="Times New Roman" w:hAnsi="Times New Roman" w:cs="Times New Roman"/>
          <w:sz w:val="28"/>
          <w:szCs w:val="28"/>
          <w:lang w:eastAsia="ru-RU"/>
        </w:rPr>
        <w:t xml:space="preserve"> и общей эмбриологии. М., изд-во «Просвещение», 1969.</w:t>
      </w:r>
    </w:p>
    <w:p w:rsidR="002045AB" w:rsidRPr="002045AB" w:rsidRDefault="002045AB" w:rsidP="002045AB">
      <w:pPr>
        <w:spacing w:after="0" w:line="240" w:lineRule="auto"/>
        <w:jc w:val="both"/>
        <w:rPr>
          <w:rFonts w:ascii="Times New Roman" w:eastAsia="Times New Roman" w:hAnsi="Times New Roman" w:cs="Times New Roman"/>
          <w:sz w:val="28"/>
          <w:szCs w:val="28"/>
          <w:lang w:eastAsia="ru-RU"/>
        </w:rPr>
      </w:pPr>
    </w:p>
    <w:p w:rsidR="002045AB" w:rsidRPr="002045AB" w:rsidRDefault="002045AB" w:rsidP="00E72B1E">
      <w:pPr>
        <w:spacing w:after="0" w:line="240" w:lineRule="auto"/>
        <w:jc w:val="both"/>
        <w:rPr>
          <w:rFonts w:ascii="Times New Roman" w:eastAsia="Times New Roman" w:hAnsi="Times New Roman" w:cs="Times New Roman"/>
          <w:color w:val="000000"/>
          <w:sz w:val="28"/>
          <w:szCs w:val="28"/>
          <w:lang w:val="kk-KZ" w:eastAsia="ru-RU"/>
        </w:rPr>
      </w:pPr>
    </w:p>
    <w:sectPr w:rsidR="002045AB" w:rsidRPr="002045AB" w:rsidSect="008E4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304"/>
    <w:multiLevelType w:val="hybridMultilevel"/>
    <w:tmpl w:val="8F0AF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74506"/>
    <w:multiLevelType w:val="hybridMultilevel"/>
    <w:tmpl w:val="891A1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E0ACF"/>
    <w:multiLevelType w:val="hybridMultilevel"/>
    <w:tmpl w:val="B6429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5249A"/>
    <w:multiLevelType w:val="hybridMultilevel"/>
    <w:tmpl w:val="B0E6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63471"/>
    <w:multiLevelType w:val="hybridMultilevel"/>
    <w:tmpl w:val="8F0AF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B32FE"/>
    <w:multiLevelType w:val="hybridMultilevel"/>
    <w:tmpl w:val="F05E06B2"/>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B2FAF"/>
    <w:multiLevelType w:val="hybridMultilevel"/>
    <w:tmpl w:val="CDD049F8"/>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06267"/>
    <w:multiLevelType w:val="hybridMultilevel"/>
    <w:tmpl w:val="B61E3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01745"/>
    <w:multiLevelType w:val="hybridMultilevel"/>
    <w:tmpl w:val="CDD049F8"/>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750DAA"/>
    <w:multiLevelType w:val="hybridMultilevel"/>
    <w:tmpl w:val="B5F2A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5F2D"/>
    <w:multiLevelType w:val="hybridMultilevel"/>
    <w:tmpl w:val="742EA8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D3330B"/>
    <w:multiLevelType w:val="hybridMultilevel"/>
    <w:tmpl w:val="F8F46642"/>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55501"/>
    <w:multiLevelType w:val="hybridMultilevel"/>
    <w:tmpl w:val="BE903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332E38"/>
    <w:multiLevelType w:val="hybridMultilevel"/>
    <w:tmpl w:val="AB6CC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36114"/>
    <w:multiLevelType w:val="hybridMultilevel"/>
    <w:tmpl w:val="25B88D6C"/>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21230D"/>
    <w:multiLevelType w:val="hybridMultilevel"/>
    <w:tmpl w:val="E924C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43712C"/>
    <w:multiLevelType w:val="hybridMultilevel"/>
    <w:tmpl w:val="0E460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B75757"/>
    <w:multiLevelType w:val="hybridMultilevel"/>
    <w:tmpl w:val="B4743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CF6BD2"/>
    <w:multiLevelType w:val="hybridMultilevel"/>
    <w:tmpl w:val="A8B4B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F82D09"/>
    <w:multiLevelType w:val="hybridMultilevel"/>
    <w:tmpl w:val="CE08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43DB4"/>
    <w:multiLevelType w:val="hybridMultilevel"/>
    <w:tmpl w:val="E902B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C141D2"/>
    <w:multiLevelType w:val="hybridMultilevel"/>
    <w:tmpl w:val="CF849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3E76F3"/>
    <w:multiLevelType w:val="hybridMultilevel"/>
    <w:tmpl w:val="1D5CA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7F3B7D"/>
    <w:multiLevelType w:val="hybridMultilevel"/>
    <w:tmpl w:val="B8D20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12723A"/>
    <w:multiLevelType w:val="hybridMultilevel"/>
    <w:tmpl w:val="DA544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F546E"/>
    <w:multiLevelType w:val="hybridMultilevel"/>
    <w:tmpl w:val="98741CD6"/>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B21B6A"/>
    <w:multiLevelType w:val="hybridMultilevel"/>
    <w:tmpl w:val="D826A8BA"/>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C543D4"/>
    <w:multiLevelType w:val="hybridMultilevel"/>
    <w:tmpl w:val="B7EA372C"/>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2929BF"/>
    <w:multiLevelType w:val="hybridMultilevel"/>
    <w:tmpl w:val="70AE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A36D6A"/>
    <w:multiLevelType w:val="hybridMultilevel"/>
    <w:tmpl w:val="B10C9236"/>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035994"/>
    <w:multiLevelType w:val="hybridMultilevel"/>
    <w:tmpl w:val="75C23412"/>
    <w:lvl w:ilvl="0" w:tplc="237CB17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8D71F49"/>
    <w:multiLevelType w:val="hybridMultilevel"/>
    <w:tmpl w:val="E902B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0B5E3A"/>
    <w:multiLevelType w:val="hybridMultilevel"/>
    <w:tmpl w:val="5F26A4A8"/>
    <w:lvl w:ilvl="0" w:tplc="017AFF9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1"/>
  </w:num>
  <w:num w:numId="3">
    <w:abstractNumId w:val="22"/>
  </w:num>
  <w:num w:numId="4">
    <w:abstractNumId w:val="1"/>
  </w:num>
  <w:num w:numId="5">
    <w:abstractNumId w:val="20"/>
  </w:num>
  <w:num w:numId="6">
    <w:abstractNumId w:val="9"/>
  </w:num>
  <w:num w:numId="7">
    <w:abstractNumId w:val="12"/>
  </w:num>
  <w:num w:numId="8">
    <w:abstractNumId w:val="31"/>
  </w:num>
  <w:num w:numId="9">
    <w:abstractNumId w:val="19"/>
  </w:num>
  <w:num w:numId="10">
    <w:abstractNumId w:val="3"/>
  </w:num>
  <w:num w:numId="11">
    <w:abstractNumId w:val="13"/>
  </w:num>
  <w:num w:numId="12">
    <w:abstractNumId w:val="2"/>
  </w:num>
  <w:num w:numId="13">
    <w:abstractNumId w:val="7"/>
  </w:num>
  <w:num w:numId="14">
    <w:abstractNumId w:val="16"/>
  </w:num>
  <w:num w:numId="15">
    <w:abstractNumId w:val="15"/>
  </w:num>
  <w:num w:numId="16">
    <w:abstractNumId w:val="23"/>
  </w:num>
  <w:num w:numId="17">
    <w:abstractNumId w:val="17"/>
  </w:num>
  <w:num w:numId="18">
    <w:abstractNumId w:val="24"/>
  </w:num>
  <w:num w:numId="19">
    <w:abstractNumId w:val="28"/>
  </w:num>
  <w:num w:numId="20">
    <w:abstractNumId w:val="0"/>
  </w:num>
  <w:num w:numId="21">
    <w:abstractNumId w:val="4"/>
  </w:num>
  <w:num w:numId="22">
    <w:abstractNumId w:val="8"/>
  </w:num>
  <w:num w:numId="23">
    <w:abstractNumId w:val="6"/>
  </w:num>
  <w:num w:numId="24">
    <w:abstractNumId w:val="26"/>
  </w:num>
  <w:num w:numId="25">
    <w:abstractNumId w:val="25"/>
  </w:num>
  <w:num w:numId="26">
    <w:abstractNumId w:val="5"/>
  </w:num>
  <w:num w:numId="27">
    <w:abstractNumId w:val="29"/>
  </w:num>
  <w:num w:numId="28">
    <w:abstractNumId w:val="27"/>
  </w:num>
  <w:num w:numId="29">
    <w:abstractNumId w:val="11"/>
  </w:num>
  <w:num w:numId="30">
    <w:abstractNumId w:val="14"/>
  </w:num>
  <w:num w:numId="31">
    <w:abstractNumId w:val="3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A29"/>
    <w:rsid w:val="00023BA6"/>
    <w:rsid w:val="000E4A41"/>
    <w:rsid w:val="00142EBB"/>
    <w:rsid w:val="001915DA"/>
    <w:rsid w:val="001C375F"/>
    <w:rsid w:val="001C7322"/>
    <w:rsid w:val="001E227D"/>
    <w:rsid w:val="002045AB"/>
    <w:rsid w:val="00335C1E"/>
    <w:rsid w:val="00364EB8"/>
    <w:rsid w:val="00381AC6"/>
    <w:rsid w:val="004824C3"/>
    <w:rsid w:val="004D28A9"/>
    <w:rsid w:val="00552E4F"/>
    <w:rsid w:val="005A0714"/>
    <w:rsid w:val="006516DD"/>
    <w:rsid w:val="00653B4D"/>
    <w:rsid w:val="006B6BFF"/>
    <w:rsid w:val="006C7A84"/>
    <w:rsid w:val="006E7751"/>
    <w:rsid w:val="00731195"/>
    <w:rsid w:val="0075196E"/>
    <w:rsid w:val="007E13A3"/>
    <w:rsid w:val="00874160"/>
    <w:rsid w:val="00880991"/>
    <w:rsid w:val="00886C04"/>
    <w:rsid w:val="008E4F07"/>
    <w:rsid w:val="00907D2D"/>
    <w:rsid w:val="00997A29"/>
    <w:rsid w:val="009F3F7D"/>
    <w:rsid w:val="00A53B62"/>
    <w:rsid w:val="00AB23E7"/>
    <w:rsid w:val="00B64E62"/>
    <w:rsid w:val="00BA3E96"/>
    <w:rsid w:val="00BC7E81"/>
    <w:rsid w:val="00BE09A4"/>
    <w:rsid w:val="00C42B22"/>
    <w:rsid w:val="00DC1E1E"/>
    <w:rsid w:val="00E64755"/>
    <w:rsid w:val="00E72B1E"/>
    <w:rsid w:val="00E74166"/>
    <w:rsid w:val="00F93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07"/>
  </w:style>
  <w:style w:type="paragraph" w:styleId="2">
    <w:name w:val="heading 2"/>
    <w:basedOn w:val="a"/>
    <w:next w:val="a"/>
    <w:link w:val="20"/>
    <w:uiPriority w:val="9"/>
    <w:unhideWhenUsed/>
    <w:qFormat/>
    <w:rsid w:val="00886C04"/>
    <w:pPr>
      <w:keepNext/>
      <w:keepLines/>
      <w:spacing w:before="200" w:after="0" w:line="276" w:lineRule="auto"/>
      <w:outlineLvl w:val="1"/>
    </w:pPr>
    <w:rPr>
      <w:rFonts w:ascii="Cambria" w:eastAsia="Times New Roman" w:hAnsi="Cambria" w:cs="Times New Roman"/>
      <w:b/>
      <w:bCs/>
      <w:color w:val="4F81BD"/>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34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23BA6"/>
    <w:pPr>
      <w:ind w:left="720"/>
      <w:contextualSpacing/>
    </w:pPr>
  </w:style>
  <w:style w:type="paragraph" w:styleId="a5">
    <w:name w:val="Body Text"/>
    <w:basedOn w:val="a"/>
    <w:link w:val="a6"/>
    <w:uiPriority w:val="1"/>
    <w:qFormat/>
    <w:rsid w:val="00142EBB"/>
    <w:pPr>
      <w:widowControl w:val="0"/>
      <w:autoSpaceDE w:val="0"/>
      <w:autoSpaceDN w:val="0"/>
      <w:spacing w:after="0" w:line="240" w:lineRule="auto"/>
      <w:ind w:left="302"/>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142EBB"/>
    <w:rPr>
      <w:rFonts w:ascii="Times New Roman" w:eastAsia="Times New Roman" w:hAnsi="Times New Roman" w:cs="Times New Roman"/>
      <w:sz w:val="24"/>
      <w:szCs w:val="24"/>
      <w:lang w:eastAsia="ru-RU" w:bidi="ru-RU"/>
    </w:rPr>
  </w:style>
  <w:style w:type="character" w:customStyle="1" w:styleId="20">
    <w:name w:val="Заголовок 2 Знак"/>
    <w:basedOn w:val="a0"/>
    <w:link w:val="2"/>
    <w:uiPriority w:val="9"/>
    <w:rsid w:val="00886C04"/>
    <w:rPr>
      <w:rFonts w:ascii="Cambria" w:eastAsia="Times New Roman" w:hAnsi="Cambria" w:cs="Times New Roman"/>
      <w:b/>
      <w:bCs/>
      <w:color w:val="4F81BD"/>
      <w:sz w:val="26"/>
      <w:szCs w:val="26"/>
      <w:lang/>
    </w:rPr>
  </w:style>
  <w:style w:type="paragraph" w:styleId="a7">
    <w:name w:val="Plain Text"/>
    <w:basedOn w:val="a"/>
    <w:link w:val="a8"/>
    <w:rsid w:val="00886C04"/>
    <w:pPr>
      <w:spacing w:after="0" w:line="240" w:lineRule="auto"/>
    </w:pPr>
    <w:rPr>
      <w:rFonts w:ascii="Courier New" w:eastAsia="Times New Roman" w:hAnsi="Courier New" w:cs="Times New Roman"/>
      <w:sz w:val="20"/>
      <w:szCs w:val="20"/>
      <w:lang/>
    </w:rPr>
  </w:style>
  <w:style w:type="character" w:customStyle="1" w:styleId="a8">
    <w:name w:val="Текст Знак"/>
    <w:basedOn w:val="a0"/>
    <w:link w:val="a7"/>
    <w:rsid w:val="00886C04"/>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divs>
    <w:div w:id="10782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1777</Words>
  <Characters>10132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Daniyar Yestemir</dc:creator>
  <cp:keywords/>
  <dc:description/>
  <cp:lastModifiedBy>Канат</cp:lastModifiedBy>
  <cp:revision>26</cp:revision>
  <dcterms:created xsi:type="dcterms:W3CDTF">2019-10-26T17:04:00Z</dcterms:created>
  <dcterms:modified xsi:type="dcterms:W3CDTF">2022-09-15T10:22:00Z</dcterms:modified>
</cp:coreProperties>
</file>